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D6" w:rsidRDefault="0021407C" w:rsidP="004B3E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  <w:r w:rsidR="004B3E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алгебре и началам анализа (10</w:t>
      </w:r>
      <w:bookmarkStart w:id="0" w:name="_GoBack"/>
      <w:bookmarkEnd w:id="0"/>
      <w:r w:rsidR="004B3E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класс)</w:t>
      </w:r>
    </w:p>
    <w:p w:rsidR="004B3ED6" w:rsidRDefault="004B3ED6" w:rsidP="00B539A3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805312" w:rsidRDefault="00805312" w:rsidP="00B539A3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357C3" w:rsidRPr="00027CC6" w:rsidRDefault="00805312" w:rsidP="00B539A3">
      <w:pPr>
        <w:spacing w:after="0" w:line="24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</w:t>
      </w:r>
    </w:p>
    <w:p w:rsidR="003357C3" w:rsidRPr="00027CC6" w:rsidRDefault="0069068C" w:rsidP="004B68F0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Аннотация </w:t>
      </w:r>
      <w:r w:rsidR="004B68F0" w:rsidRPr="00027CC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по алгебре и началам анализа 10 класса составлена на основе ф</w:t>
      </w:r>
      <w:r w:rsidR="00D451E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едерального базисного учебного плана</w:t>
      </w:r>
      <w:r w:rsidR="003357C3" w:rsidRPr="00027CC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среднего (полного) общего о</w:t>
      </w:r>
      <w:r w:rsidR="004B68F0" w:rsidRPr="00027CC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бразования по математике</w:t>
      </w:r>
      <w:r w:rsidR="003357C3" w:rsidRPr="00027CC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.</w:t>
      </w:r>
    </w:p>
    <w:p w:rsidR="003357C3" w:rsidRPr="00027CC6" w:rsidRDefault="003357C3" w:rsidP="003357C3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027CC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Данная рабочая программа ориентирована на учащихся 10 классов и реализуется на основе следующих документов:</w:t>
      </w:r>
    </w:p>
    <w:p w:rsidR="003357C3" w:rsidRPr="00027CC6" w:rsidRDefault="003357C3" w:rsidP="003357C3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027CC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1. Программа общеобразовательных учреждений:</w:t>
      </w:r>
    </w:p>
    <w:p w:rsidR="003357C3" w:rsidRDefault="003357C3" w:rsidP="003357C3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027CC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Сборник “Программы общеобразовательных учреждений: Алгебра и начала анализа 10 -11 кл.”/ Сост.Т.А.Бурмистрова, – 2-е изд., стереотип.- М. Просвещение, 2010г; </w:t>
      </w:r>
    </w:p>
    <w:p w:rsidR="00B539A3" w:rsidRPr="00027CC6" w:rsidRDefault="00B539A3" w:rsidP="003357C3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</w:p>
    <w:p w:rsidR="003357C3" w:rsidRPr="00027CC6" w:rsidRDefault="00882F3C" w:rsidP="0052783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027CC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Данная рабочая программа ориентирована на использование учебника</w:t>
      </w:r>
      <w:r w:rsidR="0052783B" w:rsidRPr="00027CC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3357C3" w:rsidRPr="00027CC6">
        <w:rPr>
          <w:rFonts w:asciiTheme="minorHAnsi" w:hAnsiTheme="minorHAnsi" w:cstheme="minorHAnsi"/>
          <w:sz w:val="24"/>
          <w:szCs w:val="24"/>
        </w:rPr>
        <w:t xml:space="preserve"> для 10 класса общеобразовательных учреждений. Базовый и углубленный  уровень. Алгебра и начала математического анализа. Авторы: Ю.М. Колягин, М.В. Ткачёва, Н.Е. Фёдорова, М.И. Шабунин.  Москва. Просвещение.2016г.</w:t>
      </w:r>
    </w:p>
    <w:p w:rsidR="003357C3" w:rsidRPr="00027CC6" w:rsidRDefault="003357C3" w:rsidP="003357C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3357C3" w:rsidRPr="00027CC6" w:rsidRDefault="003357C3" w:rsidP="003357C3">
      <w:pPr>
        <w:shd w:val="clear" w:color="auto" w:fill="FFFFFF"/>
        <w:spacing w:before="120" w:after="120" w:line="240" w:lineRule="auto"/>
        <w:jc w:val="both"/>
        <w:rPr>
          <w:rFonts w:asciiTheme="minorHAnsi" w:hAnsiTheme="minorHAnsi" w:cstheme="minorHAnsi"/>
          <w:i/>
          <w:color w:val="000000"/>
          <w:spacing w:val="-1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i/>
          <w:sz w:val="24"/>
          <w:szCs w:val="24"/>
        </w:rPr>
        <w:t xml:space="preserve">   Программа выполняет две основные функции:</w:t>
      </w:r>
    </w:p>
    <w:p w:rsidR="003357C3" w:rsidRPr="00027CC6" w:rsidRDefault="003357C3" w:rsidP="003357C3">
      <w:p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  <w:u w:val="single"/>
        </w:rPr>
        <w:t>Информационно-методическая</w:t>
      </w:r>
      <w:r w:rsidRPr="00027CC6">
        <w:rPr>
          <w:rFonts w:asciiTheme="minorHAnsi" w:hAnsiTheme="minorHAnsi" w:cstheme="minorHAnsi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357C3" w:rsidRPr="00027CC6" w:rsidRDefault="003357C3" w:rsidP="003357C3">
      <w:p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  <w:u w:val="single"/>
        </w:rPr>
        <w:t>Организационно-планирующая</w:t>
      </w:r>
      <w:r w:rsidRPr="00027CC6">
        <w:rPr>
          <w:rFonts w:asciiTheme="minorHAnsi" w:hAnsiTheme="minorHAnsi" w:cstheme="minorHAnsi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920E24" w:rsidRPr="008F1A49" w:rsidRDefault="00920E24" w:rsidP="00920E24">
      <w:pPr>
        <w:spacing w:before="120" w:after="120" w:line="360" w:lineRule="auto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1A49">
        <w:rPr>
          <w:rFonts w:asciiTheme="minorHAnsi" w:hAnsiTheme="minorHAnsi" w:cstheme="minorHAnsi"/>
          <w:b/>
          <w:sz w:val="24"/>
          <w:szCs w:val="24"/>
        </w:rPr>
        <w:t>Изучение предмета направлено на достижение следующих целей:</w:t>
      </w:r>
    </w:p>
    <w:p w:rsidR="003357C3" w:rsidRPr="00027CC6" w:rsidRDefault="003357C3" w:rsidP="003357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right="57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 xml:space="preserve">формирование </w:t>
      </w:r>
      <w:r w:rsidRPr="00027CC6">
        <w:rPr>
          <w:rFonts w:asciiTheme="minorHAnsi" w:hAnsiTheme="minorHAnsi" w:cstheme="minorHAnsi"/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3357C3" w:rsidRPr="00027CC6" w:rsidRDefault="003357C3" w:rsidP="003357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 xml:space="preserve">овладение  </w:t>
      </w:r>
      <w:r w:rsidRPr="00027CC6">
        <w:rPr>
          <w:rFonts w:asciiTheme="minorHAnsi" w:hAnsiTheme="minorHAnsi" w:cstheme="minorHAnsi"/>
          <w:sz w:val="24"/>
          <w:szCs w:val="24"/>
        </w:rPr>
        <w:t>устным и письменным математическим языком, математическими знаниями и умениями,</w:t>
      </w:r>
      <w:r w:rsidRPr="00027C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7CC6">
        <w:rPr>
          <w:rFonts w:asciiTheme="minorHAnsi" w:hAnsiTheme="minorHAnsi" w:cstheme="minorHAnsi"/>
          <w:sz w:val="24"/>
          <w:szCs w:val="24"/>
        </w:rPr>
        <w:t>необходимыми для изучения  школьных  естественно-научных дисциплин,  для продолжения образования и освоения избранной специальности на современном уровне;</w:t>
      </w:r>
    </w:p>
    <w:p w:rsidR="003357C3" w:rsidRPr="00027CC6" w:rsidRDefault="003357C3" w:rsidP="003357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 xml:space="preserve">развитие </w:t>
      </w:r>
      <w:r w:rsidRPr="00027CC6">
        <w:rPr>
          <w:rFonts w:asciiTheme="minorHAnsi" w:hAnsiTheme="minorHAnsi" w:cstheme="minorHAnsi"/>
          <w:sz w:val="24"/>
          <w:szCs w:val="24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C63284" w:rsidRDefault="003357C3" w:rsidP="003357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воспитание </w:t>
      </w:r>
      <w:r w:rsidRPr="00027CC6">
        <w:rPr>
          <w:rFonts w:asciiTheme="minorHAnsi" w:hAnsiTheme="minorHAnsi" w:cstheme="minorHAnsi"/>
          <w:sz w:val="24"/>
          <w:szCs w:val="24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8F1A49" w:rsidRDefault="008F1A49" w:rsidP="008F1A49">
      <w:pPr>
        <w:overflowPunct w:val="0"/>
        <w:autoSpaceDE w:val="0"/>
        <w:autoSpaceDN w:val="0"/>
        <w:adjustRightInd w:val="0"/>
        <w:spacing w:before="120" w:after="0" w:line="240" w:lineRule="auto"/>
        <w:ind w:left="644" w:right="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C63284" w:rsidRPr="008F1A49" w:rsidRDefault="008F1A49" w:rsidP="008F1A49">
      <w:pPr>
        <w:pStyle w:val="a3"/>
        <w:ind w:left="644"/>
        <w:jc w:val="both"/>
        <w:rPr>
          <w:bCs/>
        </w:rPr>
      </w:pPr>
      <w:r w:rsidRPr="008F1A49">
        <w:rPr>
          <w:bCs/>
        </w:rPr>
        <w:t xml:space="preserve"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знаний, таким образом, решаются следующие </w:t>
      </w:r>
      <w:r w:rsidRPr="008F1A49">
        <w:rPr>
          <w:b/>
          <w:bCs/>
          <w:color w:val="000000"/>
        </w:rPr>
        <w:t>задач</w:t>
      </w:r>
      <w:r>
        <w:rPr>
          <w:b/>
          <w:bCs/>
          <w:color w:val="000000"/>
        </w:rPr>
        <w:t>и:</w:t>
      </w:r>
    </w:p>
    <w:p w:rsidR="00C63284" w:rsidRPr="00027CC6" w:rsidRDefault="00C63284" w:rsidP="00C63284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CC6">
        <w:rPr>
          <w:rFonts w:asciiTheme="minorHAnsi" w:hAnsiTheme="minorHAnsi" w:cstheme="minorHAnsi"/>
          <w:color w:val="000000"/>
          <w:sz w:val="24"/>
          <w:szCs w:val="24"/>
        </w:rPr>
        <w:t>приобретение математических знаний и умений;</w:t>
      </w:r>
    </w:p>
    <w:p w:rsidR="00C63284" w:rsidRPr="00027CC6" w:rsidRDefault="00C63284" w:rsidP="00C63284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CC6">
        <w:rPr>
          <w:rFonts w:asciiTheme="minorHAnsi" w:hAnsiTheme="minorHAnsi" w:cstheme="minorHAnsi"/>
          <w:color w:val="000000"/>
          <w:sz w:val="24"/>
          <w:szCs w:val="24"/>
        </w:rPr>
        <w:t>овладение обобщенными способами мыслительной и творческой деятельности;</w:t>
      </w:r>
    </w:p>
    <w:p w:rsidR="00C63284" w:rsidRPr="00027CC6" w:rsidRDefault="0076431C" w:rsidP="00C63284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CC6">
        <w:rPr>
          <w:rFonts w:asciiTheme="minorHAnsi" w:hAnsiTheme="minorHAnsi" w:cstheme="minorHAnsi"/>
          <w:color w:val="000000"/>
          <w:sz w:val="24"/>
          <w:szCs w:val="24"/>
        </w:rPr>
        <w:t xml:space="preserve">освоение компетенций; </w:t>
      </w:r>
      <w:r w:rsidR="00FD5113">
        <w:rPr>
          <w:rFonts w:asciiTheme="minorHAnsi" w:hAnsiTheme="minorHAnsi" w:cstheme="minorHAnsi"/>
          <w:color w:val="000000"/>
          <w:sz w:val="24"/>
          <w:szCs w:val="24"/>
        </w:rPr>
        <w:t>учебно-</w:t>
      </w:r>
      <w:r w:rsidR="00C63284" w:rsidRPr="00027CC6">
        <w:rPr>
          <w:rFonts w:asciiTheme="minorHAnsi" w:hAnsiTheme="minorHAnsi" w:cstheme="minorHAnsi"/>
          <w:color w:val="000000"/>
          <w:sz w:val="24"/>
          <w:szCs w:val="24"/>
        </w:rPr>
        <w:t>познавательной, коммуникативной, рефлексивной, личностного саморазвития, информационно – техноло</w:t>
      </w:r>
      <w:r w:rsidR="00FD5113">
        <w:rPr>
          <w:rFonts w:asciiTheme="minorHAnsi" w:hAnsiTheme="minorHAnsi" w:cstheme="minorHAnsi"/>
          <w:color w:val="000000"/>
          <w:sz w:val="24"/>
          <w:szCs w:val="24"/>
        </w:rPr>
        <w:t>гической, ценностно</w:t>
      </w:r>
      <w:r w:rsidRPr="00027CC6">
        <w:rPr>
          <w:rFonts w:asciiTheme="minorHAnsi" w:hAnsiTheme="minorHAnsi" w:cstheme="minorHAnsi"/>
          <w:color w:val="000000"/>
          <w:sz w:val="24"/>
          <w:szCs w:val="24"/>
        </w:rPr>
        <w:t xml:space="preserve"> – смысловой</w:t>
      </w:r>
      <w:r w:rsidR="00C63284" w:rsidRPr="00027CC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76431C" w:rsidRPr="00027CC6" w:rsidRDefault="0076431C" w:rsidP="0076431C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CC6">
        <w:rPr>
          <w:rFonts w:asciiTheme="minorHAnsi" w:hAnsiTheme="minorHAnsi" w:cstheme="minorHAnsi"/>
          <w:color w:val="000000"/>
          <w:sz w:val="24"/>
          <w:szCs w:val="24"/>
        </w:rPr>
        <w:t>развитие алгоритмического мышления;</w:t>
      </w:r>
    </w:p>
    <w:p w:rsidR="0076431C" w:rsidRPr="00027CC6" w:rsidRDefault="0076431C" w:rsidP="0076431C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CC6">
        <w:rPr>
          <w:rFonts w:asciiTheme="minorHAnsi" w:hAnsiTheme="minorHAnsi" w:cstheme="minorHAnsi"/>
          <w:color w:val="000000"/>
          <w:sz w:val="24"/>
          <w:szCs w:val="24"/>
        </w:rPr>
        <w:t>овладение навыками дедуктивных рассуждений;</w:t>
      </w:r>
    </w:p>
    <w:p w:rsidR="0076431C" w:rsidRPr="00027CC6" w:rsidRDefault="0076431C" w:rsidP="0076431C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CC6">
        <w:rPr>
          <w:rFonts w:asciiTheme="minorHAnsi" w:hAnsiTheme="minorHAnsi" w:cstheme="minorHAnsi"/>
          <w:color w:val="000000"/>
          <w:sz w:val="24"/>
          <w:szCs w:val="24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процессов;</w:t>
      </w:r>
    </w:p>
    <w:p w:rsidR="0076431C" w:rsidRPr="00027CC6" w:rsidRDefault="0076431C" w:rsidP="0076431C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CC6">
        <w:rPr>
          <w:rFonts w:asciiTheme="minorHAnsi" w:hAnsiTheme="minorHAnsi" w:cstheme="minorHAnsi"/>
          <w:color w:val="000000"/>
          <w:sz w:val="24"/>
          <w:szCs w:val="24"/>
        </w:rPr>
        <w:t>формирование у учащихся представлений о роли математики в развитии цивилизации и культуры.</w:t>
      </w:r>
    </w:p>
    <w:p w:rsidR="003357C3" w:rsidRPr="00027CC6" w:rsidRDefault="003357C3" w:rsidP="008F1A49">
      <w:pPr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357C3" w:rsidRPr="00027CC6" w:rsidRDefault="00B221F9" w:rsidP="003357C3">
      <w:pPr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>Место предмета в</w:t>
      </w:r>
      <w:r w:rsidR="003357C3" w:rsidRPr="00027CC6">
        <w:rPr>
          <w:rFonts w:asciiTheme="minorHAnsi" w:hAnsiTheme="minorHAnsi" w:cstheme="minorHAnsi"/>
          <w:b/>
          <w:sz w:val="24"/>
          <w:szCs w:val="24"/>
        </w:rPr>
        <w:t xml:space="preserve"> учебном плане</w:t>
      </w:r>
    </w:p>
    <w:p w:rsidR="003357C3" w:rsidRDefault="003357C3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 xml:space="preserve">   Данная рабочая программа рассчитана:  3 часа в неделю, всего – 105 часов в год.</w:t>
      </w:r>
    </w:p>
    <w:p w:rsidR="008801DF" w:rsidRDefault="008801DF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</w:p>
    <w:p w:rsidR="00390C44" w:rsidRDefault="008801DF" w:rsidP="00390C44">
      <w:pPr>
        <w:jc w:val="both"/>
      </w:pPr>
      <w:r>
        <w:t xml:space="preserve">Продолжительность непрерывного применения технических средств обучения на </w:t>
      </w:r>
      <w:r w:rsidR="00D648DC">
        <w:t>уроках математики 10  класса</w:t>
      </w:r>
      <w:r>
        <w:t xml:space="preserve"> ( непрерывная длительность  в минутах: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1"/>
        <w:gridCol w:w="3260"/>
      </w:tblGrid>
      <w:tr w:rsidR="00914CD0" w:rsidTr="00914CD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D0" w:rsidRDefault="00914CD0">
            <w:pPr>
              <w:jc w:val="both"/>
              <w:rPr>
                <w:sz w:val="24"/>
                <w:szCs w:val="24"/>
              </w:rPr>
            </w:pPr>
            <w:r>
              <w:t>Просмотр статистических изображений на учебных досках и экранах отраженного свечения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D0" w:rsidRDefault="00914CD0">
            <w:pPr>
              <w:rPr>
                <w:sz w:val="24"/>
                <w:szCs w:val="24"/>
              </w:rPr>
            </w:pPr>
            <w: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D0" w:rsidRDefault="00914CD0">
            <w:pPr>
              <w:jc w:val="both"/>
              <w:rPr>
                <w:sz w:val="24"/>
                <w:szCs w:val="24"/>
              </w:rPr>
            </w:pPr>
            <w:r>
              <w:t>Работа с изображением на индивидуальном мониторе компьютера и клавиатурой</w:t>
            </w:r>
          </w:p>
        </w:tc>
      </w:tr>
      <w:tr w:rsidR="00914CD0" w:rsidTr="00914CD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D0" w:rsidRDefault="00914C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D0" w:rsidRDefault="00914C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D0" w:rsidRDefault="00914CD0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14CD0" w:rsidTr="00914CD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D0" w:rsidRDefault="00914CD0">
            <w:pPr>
              <w:ind w:firstLine="540"/>
              <w:jc w:val="both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D0" w:rsidRDefault="00914CD0">
            <w:pPr>
              <w:ind w:firstLine="540"/>
              <w:jc w:val="both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D0" w:rsidRDefault="00914CD0">
            <w:pPr>
              <w:ind w:firstLine="540"/>
              <w:jc w:val="both"/>
              <w:rPr>
                <w:sz w:val="24"/>
                <w:szCs w:val="24"/>
              </w:rPr>
            </w:pPr>
            <w:r>
              <w:t>25</w:t>
            </w:r>
          </w:p>
        </w:tc>
      </w:tr>
    </w:tbl>
    <w:p w:rsidR="00390C44" w:rsidRDefault="00390C44" w:rsidP="00390C44">
      <w:pPr>
        <w:jc w:val="both"/>
        <w:rPr>
          <w:rFonts w:asciiTheme="minorHAnsi" w:hAnsiTheme="minorHAnsi" w:cstheme="minorBidi"/>
        </w:rPr>
      </w:pPr>
    </w:p>
    <w:p w:rsidR="00390C44" w:rsidRDefault="00390C44" w:rsidP="00390C44">
      <w:pPr>
        <w:jc w:val="center"/>
        <w:rPr>
          <w:b/>
        </w:rPr>
      </w:pPr>
    </w:p>
    <w:p w:rsidR="00390C44" w:rsidRDefault="00390C44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</w:p>
    <w:p w:rsidR="008A030C" w:rsidRDefault="008A030C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</w:p>
    <w:p w:rsidR="008A030C" w:rsidRDefault="008A030C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en-US" w:eastAsia="ru-RU"/>
        </w:rPr>
      </w:pPr>
    </w:p>
    <w:p w:rsidR="00914CD0" w:rsidRDefault="00914CD0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en-US" w:eastAsia="ru-RU"/>
        </w:rPr>
      </w:pPr>
    </w:p>
    <w:p w:rsidR="00914CD0" w:rsidRDefault="00914CD0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en-US" w:eastAsia="ru-RU"/>
        </w:rPr>
      </w:pPr>
    </w:p>
    <w:p w:rsidR="00914CD0" w:rsidRDefault="00914CD0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en-US" w:eastAsia="ru-RU"/>
        </w:rPr>
      </w:pPr>
    </w:p>
    <w:p w:rsidR="00914CD0" w:rsidRDefault="00914CD0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en-US" w:eastAsia="ru-RU"/>
        </w:rPr>
      </w:pPr>
    </w:p>
    <w:p w:rsidR="00914CD0" w:rsidRDefault="00914CD0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</w:p>
    <w:p w:rsidR="00B539A3" w:rsidRDefault="00B539A3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</w:p>
    <w:p w:rsidR="00B539A3" w:rsidRPr="00B539A3" w:rsidRDefault="00B539A3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</w:p>
    <w:p w:rsidR="008A030C" w:rsidRPr="00027CC6" w:rsidRDefault="008A030C" w:rsidP="003357C3">
      <w:pPr>
        <w:pStyle w:val="a3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B539A3" w:rsidRDefault="008F1A49" w:rsidP="008F1A49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       </w:t>
      </w:r>
    </w:p>
    <w:p w:rsidR="00B539A3" w:rsidRDefault="00B539A3" w:rsidP="008F1A49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B539A3" w:rsidRDefault="00B539A3" w:rsidP="008F1A49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3357C3" w:rsidRPr="008F1A49" w:rsidRDefault="008F1A49" w:rsidP="008F1A49">
      <w:pPr>
        <w:spacing w:before="120" w:after="120"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3357C3" w:rsidRPr="008F1A49">
        <w:rPr>
          <w:rFonts w:asciiTheme="minorHAnsi" w:hAnsiTheme="minorHAnsi" w:cstheme="minorHAnsi"/>
          <w:b/>
          <w:sz w:val="24"/>
          <w:szCs w:val="24"/>
        </w:rPr>
        <w:t xml:space="preserve">      Алгебра и начала анализа</w:t>
      </w:r>
      <w:r w:rsidR="003357C3" w:rsidRPr="008F1A4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3357C3" w:rsidRPr="00027CC6" w:rsidRDefault="008F1A49" w:rsidP="003357C3">
      <w:pPr>
        <w:pStyle w:val="a3"/>
        <w:spacing w:before="12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</w:t>
      </w:r>
      <w:r w:rsidR="003357C3" w:rsidRPr="00027CC6">
        <w:rPr>
          <w:rFonts w:asciiTheme="minorHAnsi" w:hAnsiTheme="minorHAnsi" w:cstheme="minorHAnsi"/>
          <w:b/>
          <w:i/>
          <w:sz w:val="24"/>
          <w:szCs w:val="24"/>
        </w:rPr>
        <w:t xml:space="preserve">Содержание </w:t>
      </w:r>
      <w:r w:rsidR="008C3753">
        <w:rPr>
          <w:rFonts w:asciiTheme="minorHAnsi" w:hAnsiTheme="minorHAnsi" w:cstheme="minorHAnsi"/>
          <w:b/>
          <w:i/>
          <w:sz w:val="24"/>
          <w:szCs w:val="24"/>
        </w:rPr>
        <w:t>учебного материала</w:t>
      </w:r>
    </w:p>
    <w:p w:rsidR="003357C3" w:rsidRPr="00027CC6" w:rsidRDefault="008F1A49" w:rsidP="003357C3">
      <w:pPr>
        <w:pStyle w:val="a3"/>
        <w:spacing w:before="12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="003357C3" w:rsidRPr="00027CC6">
        <w:rPr>
          <w:rFonts w:asciiTheme="minorHAnsi" w:hAnsiTheme="minorHAnsi" w:cstheme="minorHAnsi"/>
          <w:b/>
          <w:sz w:val="24"/>
          <w:szCs w:val="24"/>
        </w:rPr>
        <w:t>10 класс</w:t>
      </w:r>
    </w:p>
    <w:p w:rsidR="00AF48A5" w:rsidRPr="00027CC6" w:rsidRDefault="00B539A3" w:rsidP="003357C3">
      <w:pPr>
        <w:pStyle w:val="a3"/>
        <w:spacing w:before="12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Вводное повторение ( 5</w:t>
      </w:r>
      <w:r w:rsidR="00AF48A5" w:rsidRPr="00027CC6">
        <w:rPr>
          <w:rFonts w:asciiTheme="minorHAnsi" w:hAnsiTheme="minorHAnsi" w:cstheme="minorHAnsi"/>
          <w:b/>
          <w:sz w:val="24"/>
          <w:szCs w:val="24"/>
        </w:rPr>
        <w:t xml:space="preserve"> часов)</w:t>
      </w:r>
    </w:p>
    <w:p w:rsidR="003357C3" w:rsidRPr="00027CC6" w:rsidRDefault="003357C3" w:rsidP="003357C3">
      <w:pPr>
        <w:pStyle w:val="a3"/>
        <w:spacing w:after="0" w:line="240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3357C3" w:rsidRPr="00027CC6" w:rsidRDefault="003357C3" w:rsidP="003357C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rPr>
          <w:rFonts w:asciiTheme="minorHAnsi" w:hAnsiTheme="minorHAnsi" w:cstheme="minorHAnsi"/>
          <w:b/>
          <w:i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1. Степень с действительным показателем </w:t>
      </w:r>
      <w:r w:rsidR="00B539A3">
        <w:rPr>
          <w:rFonts w:asciiTheme="minorHAnsi" w:hAnsiTheme="minorHAnsi" w:cstheme="minorHAnsi"/>
          <w:b/>
          <w:i/>
          <w:sz w:val="24"/>
          <w:szCs w:val="24"/>
          <w:lang w:eastAsia="ru-RU"/>
        </w:rPr>
        <w:t>( 10</w:t>
      </w:r>
      <w:r w:rsidR="00AF48A5"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 часов)</w:t>
      </w:r>
    </w:p>
    <w:p w:rsidR="003357C3" w:rsidRPr="00027CC6" w:rsidRDefault="003357C3" w:rsidP="00E5353D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Действительные числа. Бесконечно убывающая геомет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рическая прогрессия. Арифметический корень натураль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ной степени. Степень с натуральным и действительным по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казателями.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pacing w:val="42"/>
          <w:sz w:val="24"/>
          <w:szCs w:val="24"/>
          <w:lang w:eastAsia="ru-RU"/>
        </w:rPr>
        <w:t>Основная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цель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выражений;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>ознакомить с понятием предела последова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softHyphen/>
        <w:t>тельности</w:t>
      </w:r>
      <w:r w:rsidRPr="00027CC6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ru-RU"/>
        </w:rPr>
        <w:t>1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>.</w:t>
      </w:r>
    </w:p>
    <w:p w:rsidR="003357C3" w:rsidRPr="00027CC6" w:rsidRDefault="00AF48A5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644"/>
        <w:rPr>
          <w:rFonts w:asciiTheme="minorHAnsi" w:hAnsiTheme="minorHAnsi" w:cstheme="minorHAnsi"/>
          <w:b/>
          <w:i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>2</w:t>
      </w:r>
      <w:r w:rsidR="003357C3"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.  Степенная функция </w:t>
      </w:r>
      <w:r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 ( 13 часов)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 xml:space="preserve">циональные уравнения.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>Иррациональные неравенства.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pacing w:val="42"/>
          <w:sz w:val="24"/>
          <w:szCs w:val="24"/>
          <w:lang w:eastAsia="ru-RU"/>
        </w:rPr>
        <w:t>Основная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цель —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мировать понятие равносильности уравнений, неравенств, систем уравнений и неравенств.</w:t>
      </w:r>
    </w:p>
    <w:p w:rsidR="003357C3" w:rsidRPr="00027CC6" w:rsidRDefault="00AF48A5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left="644"/>
        <w:rPr>
          <w:rFonts w:asciiTheme="minorHAnsi" w:hAnsiTheme="minorHAnsi" w:cstheme="minorHAnsi"/>
          <w:i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bCs/>
          <w:i/>
          <w:sz w:val="24"/>
          <w:szCs w:val="24"/>
          <w:lang w:eastAsia="ru-RU"/>
        </w:rPr>
        <w:t>3</w:t>
      </w:r>
      <w:r w:rsidR="003357C3" w:rsidRPr="00027CC6">
        <w:rPr>
          <w:rFonts w:asciiTheme="minorHAnsi" w:hAnsiTheme="minorHAnsi" w:cstheme="minorHAnsi"/>
          <w:b/>
          <w:bCs/>
          <w:i/>
          <w:sz w:val="24"/>
          <w:szCs w:val="24"/>
          <w:lang w:eastAsia="ru-RU"/>
        </w:rPr>
        <w:t xml:space="preserve">.  Показательная функция </w:t>
      </w:r>
      <w:r w:rsidRPr="00027CC6">
        <w:rPr>
          <w:rFonts w:asciiTheme="minorHAnsi" w:hAnsiTheme="minorHAnsi" w:cstheme="minorHAnsi"/>
          <w:b/>
          <w:bCs/>
          <w:i/>
          <w:sz w:val="24"/>
          <w:szCs w:val="24"/>
          <w:lang w:eastAsia="ru-RU"/>
        </w:rPr>
        <w:t xml:space="preserve"> ( 11 часов)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Показательная функция, ее свойства и график. Показа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тельные уравнения. Показательные неравенства. Системы показательных уравнений и неравенств.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pacing w:val="42"/>
          <w:sz w:val="24"/>
          <w:szCs w:val="24"/>
          <w:lang w:eastAsia="ru-RU"/>
        </w:rPr>
        <w:t>Основная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цель — изучить свойства показательной функции; научить решать показательные уравнения и не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равенства, системы показательных уравнений.</w:t>
      </w:r>
    </w:p>
    <w:p w:rsidR="003357C3" w:rsidRPr="00027CC6" w:rsidRDefault="00AF48A5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left="644"/>
        <w:rPr>
          <w:rFonts w:asciiTheme="minorHAnsi" w:hAnsiTheme="minorHAnsi" w:cstheme="minorHAnsi"/>
          <w:b/>
          <w:i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>4</w:t>
      </w:r>
      <w:r w:rsidR="003357C3"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.  Логарифмическая функция </w:t>
      </w:r>
      <w:r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 (17 часов)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Логарифмы. Свойства логарифмов. Десятичные и нату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ральные логарифмы. Логарифмическая функция, ее свой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ства и график. Логарифмические уравнения. Логарифми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ческие неравенства.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pacing w:val="43"/>
          <w:sz w:val="24"/>
          <w:szCs w:val="24"/>
          <w:lang w:eastAsia="ru-RU"/>
        </w:rPr>
        <w:t>Основная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цель — сформировать понятие логариф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ма числа; научить применять свойства логарифмов при ре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3357C3" w:rsidRPr="00027CC6" w:rsidRDefault="00AF48A5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644"/>
        <w:rPr>
          <w:rFonts w:asciiTheme="minorHAnsi" w:hAnsiTheme="minorHAnsi" w:cstheme="minorHAnsi"/>
          <w:b/>
          <w:i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>5</w:t>
      </w:r>
      <w:r w:rsidR="003357C3"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>.  Тригонометрические формулы</w:t>
      </w:r>
      <w:r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 ( 26 часов)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Радианная мера угла. Поворот точки вокруг начала ко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ос и -а. Формулы сложения. Синус, косинус и тан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 xml:space="preserve">генс двойного угла. Синус, косинус и тангенс половинного угла. 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lastRenderedPageBreak/>
        <w:t xml:space="preserve">Формулы приведения. Сумма и разность синусов. Сумма и разность косинусов.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>Произведение синусов и коси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softHyphen/>
        <w:t>нусов.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pacing w:val="44"/>
          <w:sz w:val="24"/>
          <w:szCs w:val="24"/>
          <w:lang w:eastAsia="ru-RU"/>
        </w:rPr>
        <w:t>Основная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цель — сформировать понятия синуса, косинуса, тангенса, котангенса числа; научить применять формулы тригонометрии для вычисления значений триго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нометрических функций и выполнения преобразований тригонометрических выражений; научить решать простей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 xml:space="preserve">шие тригонометрические уравнения </w:t>
      </w:r>
      <w:r w:rsidRPr="00027CC6">
        <w:rPr>
          <w:rFonts w:asciiTheme="minorHAnsi" w:hAnsiTheme="minorHAnsi" w:cstheme="minorHAnsi"/>
          <w:sz w:val="24"/>
          <w:szCs w:val="24"/>
          <w:lang w:val="en-US" w:eastAsia="ru-RU"/>
        </w:rPr>
        <w:t>sinx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=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val="en-US" w:eastAsia="ru-RU"/>
        </w:rPr>
        <w:t>a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 xml:space="preserve">, </w:t>
      </w:r>
      <w:r w:rsidRPr="00027CC6">
        <w:rPr>
          <w:rFonts w:asciiTheme="minorHAnsi" w:hAnsiTheme="minorHAnsi" w:cstheme="minorHAnsi"/>
          <w:sz w:val="24"/>
          <w:szCs w:val="24"/>
          <w:lang w:val="en-US" w:eastAsia="ru-RU"/>
        </w:rPr>
        <w:t>cosx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=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 xml:space="preserve">а 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при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 xml:space="preserve">а = 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>1, -1, 0.</w:t>
      </w:r>
    </w:p>
    <w:p w:rsidR="003357C3" w:rsidRPr="00027CC6" w:rsidRDefault="00AF48A5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644"/>
        <w:rPr>
          <w:rFonts w:asciiTheme="minorHAnsi" w:hAnsiTheme="minorHAnsi" w:cstheme="minorHAnsi"/>
          <w:b/>
          <w:i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>6</w:t>
      </w:r>
      <w:r w:rsidR="003357C3"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.  Тригонометрические уравнения </w:t>
      </w:r>
      <w:r w:rsidR="00B539A3">
        <w:rPr>
          <w:rFonts w:asciiTheme="minorHAnsi" w:hAnsiTheme="minorHAnsi" w:cstheme="minorHAnsi"/>
          <w:b/>
          <w:i/>
          <w:sz w:val="24"/>
          <w:szCs w:val="24"/>
          <w:lang w:eastAsia="ru-RU"/>
        </w:rPr>
        <w:t>( 15</w:t>
      </w:r>
      <w:r w:rsidRPr="00027CC6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 часов)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Уравнения </w:t>
      </w:r>
      <w:r w:rsidRPr="00027CC6">
        <w:rPr>
          <w:rFonts w:asciiTheme="minorHAnsi" w:hAnsiTheme="minorHAnsi" w:cstheme="minorHAnsi"/>
          <w:sz w:val="24"/>
          <w:szCs w:val="24"/>
          <w:lang w:val="en-US" w:eastAsia="ru-RU"/>
        </w:rPr>
        <w:t>cosx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=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val="en-US" w:eastAsia="ru-RU"/>
        </w:rPr>
        <w:t>a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 xml:space="preserve">, </w:t>
      </w:r>
      <w:r w:rsidRPr="00027CC6">
        <w:rPr>
          <w:rFonts w:asciiTheme="minorHAnsi" w:hAnsiTheme="minorHAnsi" w:cstheme="minorHAnsi"/>
          <w:sz w:val="24"/>
          <w:szCs w:val="24"/>
          <w:lang w:val="en-US" w:eastAsia="ru-RU"/>
        </w:rPr>
        <w:t>sinx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 xml:space="preserve">=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val="en-US" w:eastAsia="ru-RU"/>
        </w:rPr>
        <w:t>a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 xml:space="preserve">,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val="en-US" w:eastAsia="ru-RU"/>
        </w:rPr>
        <w:t>tgx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 xml:space="preserve"> = а. 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>Тригонометриче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 xml:space="preserve">ские уравнения, сводящиеся к алгебраическим.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 xml:space="preserve">Однородные и линейные уравнения. 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>Методы замены неизвестного и раз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 xml:space="preserve">ложения на множители. 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>Метод оценки левой и правой час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softHyphen/>
        <w:t>тей тригонометрического уравнения. Системы тригоно</w:t>
      </w:r>
      <w:r w:rsidRPr="00027CC6">
        <w:rPr>
          <w:rFonts w:asciiTheme="minorHAnsi" w:hAnsiTheme="minorHAnsi" w:cstheme="minorHAnsi"/>
          <w:i/>
          <w:iCs/>
          <w:sz w:val="24"/>
          <w:szCs w:val="24"/>
          <w:lang w:eastAsia="ru-RU"/>
        </w:rPr>
        <w:softHyphen/>
        <w:t>метрических уравнений. Тригонометрические неравенства.</w:t>
      </w:r>
    </w:p>
    <w:p w:rsidR="003357C3" w:rsidRPr="00027CC6" w:rsidRDefault="003357C3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pacing w:val="41"/>
          <w:sz w:val="24"/>
          <w:szCs w:val="24"/>
          <w:lang w:eastAsia="ru-RU"/>
        </w:rPr>
        <w:t>Основная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 цель (базовый уровень) — сформировать умение решать простейшие тригонометрические уравне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ния; ознакомить с некоторыми приемами решения тригоно</w:t>
      </w:r>
      <w:r w:rsidRPr="00027CC6">
        <w:rPr>
          <w:rFonts w:asciiTheme="minorHAnsi" w:hAnsiTheme="minorHAnsi" w:cstheme="minorHAnsi"/>
          <w:sz w:val="24"/>
          <w:szCs w:val="24"/>
          <w:lang w:eastAsia="ru-RU"/>
        </w:rPr>
        <w:softHyphen/>
        <w:t>метрических уравнений.</w:t>
      </w:r>
    </w:p>
    <w:p w:rsidR="00AF48A5" w:rsidRPr="00027CC6" w:rsidRDefault="00AF48A5" w:rsidP="00E535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b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i/>
          <w:iCs/>
          <w:sz w:val="24"/>
          <w:szCs w:val="24"/>
          <w:lang w:eastAsia="ru-RU"/>
        </w:rPr>
        <w:t>7.Повторение. Решение задач ( 5 часов)</w:t>
      </w:r>
      <w:r w:rsidR="00B539A3">
        <w:rPr>
          <w:rFonts w:asciiTheme="minorHAnsi" w:hAnsiTheme="minorHAnsi" w:cstheme="minorHAnsi"/>
          <w:b/>
          <w:i/>
          <w:iCs/>
          <w:sz w:val="24"/>
          <w:szCs w:val="24"/>
          <w:lang w:eastAsia="ru-RU"/>
        </w:rPr>
        <w:t>. Резерв (3ч)</w:t>
      </w:r>
    </w:p>
    <w:p w:rsidR="003357C3" w:rsidRPr="00027CC6" w:rsidRDefault="003357C3" w:rsidP="00C95B48">
      <w:pPr>
        <w:pStyle w:val="a3"/>
        <w:ind w:left="644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br w:type="page"/>
      </w:r>
      <w:r w:rsidRPr="00027CC6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                </w:t>
      </w:r>
    </w:p>
    <w:p w:rsidR="003357C3" w:rsidRPr="00027CC6" w:rsidRDefault="003357C3" w:rsidP="003357C3">
      <w:pPr>
        <w:spacing w:before="120" w:after="120" w:line="360" w:lineRule="auto"/>
        <w:ind w:right="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 xml:space="preserve">Требования к предметным результатам освоения базового </w:t>
      </w:r>
      <w:r w:rsidRPr="00027CC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27CC6">
        <w:rPr>
          <w:rFonts w:asciiTheme="minorHAnsi" w:hAnsiTheme="minorHAnsi" w:cstheme="minorHAnsi"/>
          <w:b/>
          <w:sz w:val="24"/>
          <w:szCs w:val="24"/>
        </w:rPr>
        <w:t xml:space="preserve"> курса</w:t>
      </w:r>
    </w:p>
    <w:p w:rsidR="003357C3" w:rsidRPr="00027CC6" w:rsidRDefault="003357C3" w:rsidP="003357C3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027CC6">
        <w:rPr>
          <w:rFonts w:asciiTheme="minorHAnsi" w:hAnsiTheme="minorHAnsi" w:cstheme="minorHAnsi"/>
          <w:i/>
          <w:sz w:val="24"/>
          <w:szCs w:val="24"/>
          <w:u w:val="single"/>
        </w:rPr>
        <w:t>В резуль</w:t>
      </w:r>
      <w:r w:rsidR="00B221F9" w:rsidRPr="00027CC6">
        <w:rPr>
          <w:rFonts w:asciiTheme="minorHAnsi" w:hAnsiTheme="minorHAnsi" w:cstheme="minorHAnsi"/>
          <w:i/>
          <w:sz w:val="24"/>
          <w:szCs w:val="24"/>
          <w:u w:val="single"/>
        </w:rPr>
        <w:t>тате изучения математики на базово</w:t>
      </w:r>
      <w:r w:rsidRPr="00027CC6">
        <w:rPr>
          <w:rFonts w:asciiTheme="minorHAnsi" w:hAnsiTheme="minorHAnsi" w:cstheme="minorHAnsi"/>
          <w:i/>
          <w:sz w:val="24"/>
          <w:szCs w:val="24"/>
          <w:u w:val="single"/>
        </w:rPr>
        <w:t>м  уровне в старшей школе  ученик должен</w:t>
      </w:r>
    </w:p>
    <w:p w:rsidR="003357C3" w:rsidRPr="00027CC6" w:rsidRDefault="003357C3" w:rsidP="003357C3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en-US" w:eastAsia="ru-RU"/>
        </w:rPr>
      </w:pPr>
      <w:r w:rsidRPr="00027CC6">
        <w:rPr>
          <w:rFonts w:asciiTheme="minorHAnsi" w:hAnsiTheme="minorHAnsi" w:cstheme="minorHAnsi"/>
          <w:i/>
          <w:sz w:val="24"/>
          <w:szCs w:val="24"/>
          <w:lang w:eastAsia="ru-RU"/>
        </w:rPr>
        <w:t>Знать/понимать</w:t>
      </w:r>
      <w:r w:rsidRPr="00027CC6">
        <w:rPr>
          <w:rFonts w:asciiTheme="minorHAnsi" w:hAnsiTheme="minorHAnsi" w:cstheme="minorHAnsi"/>
          <w:i/>
          <w:sz w:val="24"/>
          <w:szCs w:val="24"/>
          <w:vertAlign w:val="superscript"/>
          <w:lang w:val="en-US" w:eastAsia="ru-RU"/>
        </w:rPr>
        <w:t xml:space="preserve"> </w:t>
      </w:r>
    </w:p>
    <w:p w:rsidR="003357C3" w:rsidRPr="00027CC6" w:rsidRDefault="003357C3" w:rsidP="003357C3">
      <w:pPr>
        <w:numPr>
          <w:ilvl w:val="0"/>
          <w:numId w:val="3"/>
        </w:num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3357C3" w:rsidRPr="00027CC6" w:rsidRDefault="003357C3" w:rsidP="003357C3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 xml:space="preserve">значение практики и вопросов, возникающих в самой математике, для формирования и развития математической науки; историю развития понятия числа, </w:t>
      </w:r>
      <w:r w:rsidRPr="00027CC6">
        <w:rPr>
          <w:rFonts w:asciiTheme="minorHAnsi" w:hAnsiTheme="minorHAnsi" w:cstheme="minorHAnsi"/>
          <w:sz w:val="24"/>
          <w:szCs w:val="24"/>
        </w:rPr>
        <w:t>создания математического анализа, возникновения и развития геометрии;</w:t>
      </w:r>
    </w:p>
    <w:p w:rsidR="003357C3" w:rsidRPr="00027CC6" w:rsidRDefault="003357C3" w:rsidP="003357C3">
      <w:pPr>
        <w:numPr>
          <w:ilvl w:val="0"/>
          <w:numId w:val="3"/>
        </w:num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3357C3" w:rsidRPr="00027CC6" w:rsidRDefault="003357C3" w:rsidP="003357C3">
      <w:pPr>
        <w:numPr>
          <w:ilvl w:val="0"/>
          <w:numId w:val="3"/>
        </w:num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3357C3" w:rsidRPr="00027CC6" w:rsidRDefault="003357C3" w:rsidP="003357C3">
      <w:pPr>
        <w:numPr>
          <w:ilvl w:val="0"/>
          <w:numId w:val="3"/>
        </w:num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вероятностных характер различных процессов и закономерностей окружающего мира.</w:t>
      </w:r>
    </w:p>
    <w:p w:rsidR="003357C3" w:rsidRPr="00027CC6" w:rsidRDefault="003357C3" w:rsidP="003357C3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sz w:val="24"/>
          <w:szCs w:val="24"/>
          <w:u w:val="single"/>
          <w:lang w:eastAsia="ru-RU"/>
        </w:rPr>
      </w:pPr>
    </w:p>
    <w:p w:rsidR="003357C3" w:rsidRPr="00027CC6" w:rsidRDefault="003357C3" w:rsidP="003357C3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</w:pPr>
      <w:r w:rsidRPr="00027CC6"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t>Числовые и буквенные выражения</w:t>
      </w:r>
    </w:p>
    <w:p w:rsidR="003357C3" w:rsidRPr="00027CC6" w:rsidRDefault="003357C3" w:rsidP="003357C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>Уметь:</w:t>
      </w:r>
    </w:p>
    <w:p w:rsidR="003357C3" w:rsidRPr="00027CC6" w:rsidRDefault="003357C3" w:rsidP="003357C3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3357C3" w:rsidRPr="00027CC6" w:rsidRDefault="003357C3" w:rsidP="003357C3">
      <w:pPr>
        <w:numPr>
          <w:ilvl w:val="0"/>
          <w:numId w:val="4"/>
        </w:numPr>
        <w:spacing w:before="120" w:after="0" w:line="24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027CC6">
        <w:rPr>
          <w:rFonts w:asciiTheme="minorHAnsi" w:hAnsiTheme="minorHAnsi" w:cstheme="minorHAnsi"/>
          <w:bCs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3357C3" w:rsidRPr="00027CC6" w:rsidRDefault="003357C3" w:rsidP="003357C3">
      <w:pPr>
        <w:numPr>
          <w:ilvl w:val="0"/>
          <w:numId w:val="4"/>
        </w:numPr>
        <w:spacing w:before="120"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3357C3" w:rsidRPr="00027CC6" w:rsidRDefault="003357C3" w:rsidP="003357C3">
      <w:pPr>
        <w:spacing w:after="0" w:line="240" w:lineRule="auto"/>
        <w:ind w:left="360" w:hanging="35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357C3" w:rsidRPr="00027CC6" w:rsidRDefault="003357C3" w:rsidP="003357C3">
      <w:pPr>
        <w:spacing w:after="0" w:line="240" w:lineRule="auto"/>
        <w:ind w:left="714" w:hanging="357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027CC6">
        <w:rPr>
          <w:rFonts w:asciiTheme="minorHAnsi" w:hAnsiTheme="minorHAnsi" w:cstheme="minorHAnsi"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3357C3" w:rsidRPr="00027CC6" w:rsidRDefault="003357C3" w:rsidP="003357C3">
      <w:pPr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3357C3" w:rsidRPr="00027CC6" w:rsidRDefault="003357C3" w:rsidP="003357C3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  <w:lang w:eastAsia="ru-RU"/>
        </w:rPr>
      </w:pPr>
    </w:p>
    <w:p w:rsidR="003357C3" w:rsidRPr="00027CC6" w:rsidRDefault="003357C3" w:rsidP="003357C3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sz w:val="24"/>
          <w:szCs w:val="24"/>
          <w:lang w:eastAsia="ru-RU"/>
        </w:rPr>
        <w:t>Функции и графики</w:t>
      </w:r>
    </w:p>
    <w:p w:rsidR="003357C3" w:rsidRPr="00027CC6" w:rsidRDefault="003357C3" w:rsidP="003357C3">
      <w:p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>Уметь</w:t>
      </w:r>
    </w:p>
    <w:p w:rsidR="003357C3" w:rsidRPr="00027CC6" w:rsidRDefault="003357C3" w:rsidP="003357C3">
      <w:pPr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3357C3" w:rsidRPr="00027CC6" w:rsidRDefault="003357C3" w:rsidP="003357C3">
      <w:pPr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строить графики изученных функций, выполнять преобразования графиков;</w:t>
      </w:r>
    </w:p>
    <w:p w:rsidR="003357C3" w:rsidRPr="00027CC6" w:rsidRDefault="003357C3" w:rsidP="003357C3">
      <w:pPr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lastRenderedPageBreak/>
        <w:t>описывать по графику и по формуле поведение и свойства  функций;</w:t>
      </w:r>
    </w:p>
    <w:p w:rsidR="003357C3" w:rsidRPr="00027CC6" w:rsidRDefault="003357C3" w:rsidP="003357C3">
      <w:pPr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3357C3" w:rsidRPr="00027CC6" w:rsidRDefault="003357C3" w:rsidP="003357C3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u w:val="single"/>
          <w:lang w:eastAsia="ru-RU"/>
        </w:rPr>
      </w:pPr>
      <w:r w:rsidRPr="00027CC6">
        <w:rPr>
          <w:rFonts w:asciiTheme="minorHAnsi" w:hAnsiTheme="minorHAnsi" w:cstheme="minorHAnsi"/>
          <w:i/>
          <w:sz w:val="24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3357C3" w:rsidRPr="00027CC6" w:rsidRDefault="003357C3" w:rsidP="003357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ru-RU"/>
        </w:rPr>
      </w:pPr>
    </w:p>
    <w:p w:rsidR="003357C3" w:rsidRPr="00027CC6" w:rsidRDefault="003357C3" w:rsidP="003357C3">
      <w:pPr>
        <w:numPr>
          <w:ilvl w:val="0"/>
          <w:numId w:val="6"/>
        </w:numPr>
        <w:tabs>
          <w:tab w:val="num" w:pos="709"/>
        </w:tabs>
        <w:spacing w:before="12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3357C3" w:rsidRPr="00027CC6" w:rsidRDefault="003357C3" w:rsidP="003357C3">
      <w:pPr>
        <w:keepNext/>
        <w:spacing w:after="0" w:line="240" w:lineRule="auto"/>
        <w:ind w:left="360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  <w:lang w:eastAsia="ru-RU"/>
        </w:rPr>
      </w:pPr>
    </w:p>
    <w:p w:rsidR="003357C3" w:rsidRPr="00027CC6" w:rsidRDefault="003357C3" w:rsidP="003357C3">
      <w:pPr>
        <w:keepNext/>
        <w:spacing w:after="0" w:line="240" w:lineRule="auto"/>
        <w:ind w:left="360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bCs/>
          <w:sz w:val="24"/>
          <w:szCs w:val="24"/>
          <w:lang w:eastAsia="ru-RU"/>
        </w:rPr>
        <w:t>Начала математического анализа</w:t>
      </w:r>
    </w:p>
    <w:p w:rsidR="003357C3" w:rsidRPr="00027CC6" w:rsidRDefault="003357C3" w:rsidP="003357C3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>Уметь</w:t>
      </w:r>
    </w:p>
    <w:p w:rsidR="003357C3" w:rsidRPr="00027CC6" w:rsidRDefault="003357C3" w:rsidP="003357C3">
      <w:pPr>
        <w:numPr>
          <w:ilvl w:val="0"/>
          <w:numId w:val="7"/>
        </w:num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находить сумму бесконечно убывающей геометрический прогрессии;</w:t>
      </w:r>
    </w:p>
    <w:p w:rsidR="003357C3" w:rsidRPr="00027CC6" w:rsidRDefault="003357C3" w:rsidP="003357C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027CC6">
        <w:rPr>
          <w:rFonts w:asciiTheme="minorHAnsi" w:hAnsiTheme="minorHAnsi" w:cstheme="minorHAnsi"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3357C3" w:rsidRPr="00027CC6" w:rsidRDefault="003357C3" w:rsidP="003357C3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eastAsia="ru-RU"/>
        </w:rPr>
      </w:pPr>
    </w:p>
    <w:p w:rsidR="003357C3" w:rsidRPr="00027CC6" w:rsidRDefault="003357C3" w:rsidP="003357C3">
      <w:pPr>
        <w:numPr>
          <w:ilvl w:val="0"/>
          <w:numId w:val="7"/>
        </w:num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3357C3" w:rsidRPr="00027CC6" w:rsidRDefault="003357C3" w:rsidP="003357C3">
      <w:pPr>
        <w:keepNext/>
        <w:spacing w:after="0" w:line="240" w:lineRule="auto"/>
        <w:ind w:left="360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  <w:lang w:eastAsia="ru-RU"/>
        </w:rPr>
      </w:pPr>
    </w:p>
    <w:p w:rsidR="003357C3" w:rsidRPr="00027CC6" w:rsidRDefault="003357C3" w:rsidP="003357C3">
      <w:pPr>
        <w:keepNext/>
        <w:spacing w:after="0" w:line="240" w:lineRule="auto"/>
        <w:ind w:left="360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b/>
          <w:bCs/>
          <w:sz w:val="24"/>
          <w:szCs w:val="24"/>
          <w:lang w:eastAsia="ru-RU"/>
        </w:rPr>
        <w:t>Уравнения и неравенства</w:t>
      </w:r>
    </w:p>
    <w:p w:rsidR="003357C3" w:rsidRPr="00027CC6" w:rsidRDefault="003357C3" w:rsidP="003357C3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>Уметь</w:t>
      </w:r>
    </w:p>
    <w:p w:rsidR="003357C3" w:rsidRPr="00027CC6" w:rsidRDefault="003357C3" w:rsidP="003357C3">
      <w:pPr>
        <w:numPr>
          <w:ilvl w:val="0"/>
          <w:numId w:val="8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3357C3" w:rsidRPr="00027CC6" w:rsidRDefault="003357C3" w:rsidP="003357C3">
      <w:pPr>
        <w:numPr>
          <w:ilvl w:val="0"/>
          <w:numId w:val="8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доказывать несложные неравенства;</w:t>
      </w:r>
    </w:p>
    <w:p w:rsidR="003357C3" w:rsidRPr="00027CC6" w:rsidRDefault="003357C3" w:rsidP="003357C3">
      <w:pPr>
        <w:numPr>
          <w:ilvl w:val="0"/>
          <w:numId w:val="8"/>
        </w:numPr>
        <w:tabs>
          <w:tab w:val="num" w:pos="709"/>
        </w:tabs>
        <w:spacing w:before="12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3357C3" w:rsidRPr="00027CC6" w:rsidRDefault="003357C3" w:rsidP="003357C3">
      <w:pPr>
        <w:numPr>
          <w:ilvl w:val="0"/>
          <w:numId w:val="8"/>
        </w:numPr>
        <w:tabs>
          <w:tab w:val="num" w:pos="709"/>
        </w:tabs>
        <w:spacing w:before="12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изображать на координатной плоскости множества решений уравнений и неравенств с двумя переменными и их систем.</w:t>
      </w:r>
    </w:p>
    <w:p w:rsidR="003357C3" w:rsidRPr="00027CC6" w:rsidRDefault="003357C3" w:rsidP="003357C3">
      <w:pPr>
        <w:numPr>
          <w:ilvl w:val="0"/>
          <w:numId w:val="8"/>
        </w:numPr>
        <w:tabs>
          <w:tab w:val="num" w:pos="709"/>
        </w:tabs>
        <w:spacing w:before="12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3357C3" w:rsidRPr="00027CC6" w:rsidRDefault="003357C3" w:rsidP="003357C3">
      <w:pPr>
        <w:spacing w:before="120" w:after="120" w:line="36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027CC6">
        <w:rPr>
          <w:rFonts w:asciiTheme="minorHAnsi" w:hAnsiTheme="minorHAnsi" w:cstheme="minorHAnsi"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3357C3" w:rsidRPr="00027CC6" w:rsidRDefault="003357C3" w:rsidP="003357C3">
      <w:pPr>
        <w:numPr>
          <w:ilvl w:val="0"/>
          <w:numId w:val="9"/>
        </w:numPr>
        <w:tabs>
          <w:tab w:val="num" w:pos="709"/>
        </w:tabs>
        <w:spacing w:before="120" w:after="0" w:line="240" w:lineRule="auto"/>
        <w:rPr>
          <w:rFonts w:asciiTheme="minorHAnsi" w:hAnsiTheme="minorHAnsi" w:cstheme="minorHAnsi"/>
          <w:b/>
          <w:sz w:val="24"/>
          <w:szCs w:val="24"/>
          <w:lang w:eastAsia="ru-RU"/>
        </w:rPr>
      </w:pPr>
      <w:r w:rsidRPr="00027CC6">
        <w:rPr>
          <w:rFonts w:asciiTheme="minorHAnsi" w:hAnsiTheme="minorHAnsi" w:cstheme="minorHAnsi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795501" w:rsidRPr="00027CC6" w:rsidRDefault="003357C3" w:rsidP="00795501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  <w:lang w:eastAsia="ru-RU"/>
        </w:rPr>
        <w:br w:type="page"/>
      </w:r>
    </w:p>
    <w:p w:rsidR="008D4463" w:rsidRPr="00027CC6" w:rsidRDefault="008D4463" w:rsidP="003357C3">
      <w:pPr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lastRenderedPageBreak/>
        <w:t>У</w:t>
      </w:r>
      <w:r w:rsidR="00A1665B">
        <w:rPr>
          <w:rFonts w:asciiTheme="minorHAnsi" w:hAnsiTheme="minorHAnsi" w:cstheme="minorHAnsi"/>
          <w:sz w:val="24"/>
          <w:szCs w:val="24"/>
        </w:rPr>
        <w:t>чебно</w:t>
      </w:r>
      <w:r w:rsidR="00B439C4" w:rsidRPr="00027CC6">
        <w:rPr>
          <w:rFonts w:asciiTheme="minorHAnsi" w:hAnsiTheme="minorHAnsi" w:cstheme="minorHAnsi"/>
          <w:sz w:val="24"/>
          <w:szCs w:val="24"/>
        </w:rPr>
        <w:t>-методическое</w:t>
      </w:r>
      <w:r w:rsidR="00A1665B">
        <w:rPr>
          <w:rFonts w:asciiTheme="minorHAnsi" w:hAnsiTheme="minorHAnsi" w:cstheme="minorHAnsi"/>
          <w:sz w:val="24"/>
          <w:szCs w:val="24"/>
        </w:rPr>
        <w:t xml:space="preserve"> и материально-техническое</w:t>
      </w:r>
      <w:r w:rsidR="00B439C4" w:rsidRPr="00027CC6">
        <w:rPr>
          <w:rFonts w:asciiTheme="minorHAnsi" w:hAnsiTheme="minorHAnsi" w:cstheme="minorHAnsi"/>
          <w:sz w:val="24"/>
          <w:szCs w:val="24"/>
        </w:rPr>
        <w:t xml:space="preserve"> обеспечение</w:t>
      </w:r>
      <w:r w:rsidR="00A1665B">
        <w:rPr>
          <w:rFonts w:asciiTheme="minorHAnsi" w:hAnsiTheme="minorHAnsi" w:cstheme="minorHAnsi"/>
          <w:sz w:val="24"/>
          <w:szCs w:val="24"/>
        </w:rPr>
        <w:t xml:space="preserve"> учебного предмета</w:t>
      </w:r>
    </w:p>
    <w:p w:rsidR="00B439C4" w:rsidRPr="00027CC6" w:rsidRDefault="00B439C4" w:rsidP="003357C3">
      <w:pPr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Для учителя</w:t>
      </w:r>
    </w:p>
    <w:p w:rsidR="008D4463" w:rsidRPr="00027CC6" w:rsidRDefault="008D4463" w:rsidP="008D4463">
      <w:pPr>
        <w:widowControl w:val="0"/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>1.</w:t>
      </w:r>
      <w:r w:rsidRPr="00027CC6">
        <w:rPr>
          <w:rFonts w:asciiTheme="minorHAnsi" w:hAnsiTheme="minorHAnsi" w:cstheme="minorHAnsi"/>
          <w:sz w:val="24"/>
          <w:szCs w:val="24"/>
        </w:rPr>
        <w:t>Учебник для 10 класса общеобразовательных учреждений. Базовый и углубленный  уровень. Алгебра и начала математического анализа. Авторы: Ю.М. Колягин, М.В. Ткачёва, Н.Е. Фёдорова, М.И. Шабунин.  Москва. Просвещение.2016г.</w:t>
      </w:r>
    </w:p>
    <w:p w:rsidR="001D6ABC" w:rsidRPr="00027CC6" w:rsidRDefault="008D4463" w:rsidP="003357C3">
      <w:pPr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2. Алгебра и начала анализа. Дидактические материалы для 10 класса. Базовый уровень.</w:t>
      </w:r>
      <w:r w:rsidR="001D6ABC" w:rsidRPr="00027CC6">
        <w:rPr>
          <w:rFonts w:asciiTheme="minorHAnsi" w:hAnsiTheme="minorHAnsi" w:cstheme="minorHAnsi"/>
          <w:sz w:val="24"/>
          <w:szCs w:val="24"/>
        </w:rPr>
        <w:t xml:space="preserve"> М.И.Шабунин, М.В.Ткачева и другие¸- 4-е изд.,перераб.-М.:Просвещение, 2010г.</w:t>
      </w:r>
    </w:p>
    <w:p w:rsidR="00B439C4" w:rsidRPr="00027CC6" w:rsidRDefault="001D6ABC" w:rsidP="003357C3">
      <w:pPr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3.Изучение алгебры и начал математического анализа в 10 – 11 классах. Книга для учителя. Н.Е.Федорова, М.В.Ткачева. М.:Просвещение, 2010г.</w:t>
      </w:r>
    </w:p>
    <w:p w:rsidR="0052783B" w:rsidRDefault="00B439C4" w:rsidP="003357C3">
      <w:pPr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4.Уроки математики с применением информационных технологий 5-10 классы. Методическое пособие с электронным приложением. Л.И.Горохова.-М.: Планета, 2011г.</w:t>
      </w:r>
    </w:p>
    <w:p w:rsidR="00A1665B" w:rsidRDefault="00A1665B" w:rsidP="003357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Интерактивная доска.</w:t>
      </w:r>
    </w:p>
    <w:p w:rsidR="00A1665B" w:rsidRPr="00027CC6" w:rsidRDefault="00A1665B" w:rsidP="003357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 Ноутбук.</w:t>
      </w:r>
    </w:p>
    <w:p w:rsidR="0052783B" w:rsidRPr="00027CC6" w:rsidRDefault="002F6271" w:rsidP="0052783B">
      <w:pPr>
        <w:pStyle w:val="a3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Для учащихся</w:t>
      </w:r>
    </w:p>
    <w:p w:rsidR="0052783B" w:rsidRPr="00027CC6" w:rsidRDefault="0052783B" w:rsidP="0052783B">
      <w:pPr>
        <w:widowControl w:val="0"/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b/>
          <w:sz w:val="24"/>
          <w:szCs w:val="24"/>
        </w:rPr>
        <w:t>1.</w:t>
      </w:r>
      <w:r w:rsidRPr="00027CC6">
        <w:rPr>
          <w:rFonts w:asciiTheme="minorHAnsi" w:hAnsiTheme="minorHAnsi" w:cstheme="minorHAnsi"/>
          <w:sz w:val="24"/>
          <w:szCs w:val="24"/>
        </w:rPr>
        <w:t>Учебник для 10 класса общеобразовательных учреждений. Базовый и углубленный  уровень. Алгебра и начала математического анализа. Авторы: Ю.М. Колягин, М.В. Ткачёва, Н.Е. Фёдорова, М.И. Шабунин.  Москва. Просвещение.2016г.</w:t>
      </w:r>
    </w:p>
    <w:p w:rsidR="0052783B" w:rsidRPr="00027CC6" w:rsidRDefault="0052783B" w:rsidP="0052783B">
      <w:pPr>
        <w:rPr>
          <w:rFonts w:asciiTheme="minorHAnsi" w:hAnsiTheme="minorHAnsi" w:cstheme="minorHAnsi"/>
          <w:sz w:val="24"/>
          <w:szCs w:val="24"/>
        </w:rPr>
      </w:pPr>
      <w:r w:rsidRPr="00027CC6">
        <w:rPr>
          <w:rFonts w:asciiTheme="minorHAnsi" w:hAnsiTheme="minorHAnsi" w:cstheme="minorHAnsi"/>
          <w:sz w:val="24"/>
          <w:szCs w:val="24"/>
        </w:rPr>
        <w:t>2. Алгебра и начала анализа. Дидактические материалы для 10 класса. Базовый уровень. М.И.Шабунин, М.В.Ткачева и другие¸- 4-е изд.,перераб.-М.:Просвещение, 2010г.</w:t>
      </w:r>
    </w:p>
    <w:p w:rsidR="0052783B" w:rsidRPr="00027CC6" w:rsidRDefault="0052783B" w:rsidP="0052783B">
      <w:pPr>
        <w:pStyle w:val="a3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sectPr w:rsidR="0052783B" w:rsidRPr="00027CC6" w:rsidSect="00D007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CFB" w:rsidRDefault="00F96CFB" w:rsidP="001D6ABC">
      <w:pPr>
        <w:spacing w:after="0" w:line="240" w:lineRule="auto"/>
      </w:pPr>
      <w:r>
        <w:separator/>
      </w:r>
    </w:p>
  </w:endnote>
  <w:endnote w:type="continuationSeparator" w:id="1">
    <w:p w:rsidR="00F96CFB" w:rsidRDefault="00F96CFB" w:rsidP="001D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4804"/>
      <w:docPartObj>
        <w:docPartGallery w:val="Page Numbers (Bottom of Page)"/>
        <w:docPartUnique/>
      </w:docPartObj>
    </w:sdtPr>
    <w:sdtContent>
      <w:p w:rsidR="00B539A3" w:rsidRDefault="00790C77">
        <w:pPr>
          <w:pStyle w:val="a7"/>
          <w:jc w:val="right"/>
        </w:pPr>
        <w:r>
          <w:fldChar w:fldCharType="begin"/>
        </w:r>
        <w:r w:rsidR="00805312">
          <w:instrText xml:space="preserve"> PAGE   \* MERGEFORMAT </w:instrText>
        </w:r>
        <w:r>
          <w:fldChar w:fldCharType="separate"/>
        </w:r>
        <w:r w:rsidR="005810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39A3" w:rsidRDefault="00B539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CFB" w:rsidRDefault="00F96CFB" w:rsidP="001D6ABC">
      <w:pPr>
        <w:spacing w:after="0" w:line="240" w:lineRule="auto"/>
      </w:pPr>
      <w:r>
        <w:separator/>
      </w:r>
    </w:p>
  </w:footnote>
  <w:footnote w:type="continuationSeparator" w:id="1">
    <w:p w:rsidR="00F96CFB" w:rsidRDefault="00F96CFB" w:rsidP="001D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5802D16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214B7"/>
    <w:multiLevelType w:val="hybridMultilevel"/>
    <w:tmpl w:val="459E1C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86243"/>
    <w:multiLevelType w:val="hybridMultilevel"/>
    <w:tmpl w:val="1E168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47710"/>
    <w:multiLevelType w:val="hybridMultilevel"/>
    <w:tmpl w:val="C568C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935EA"/>
    <w:multiLevelType w:val="hybridMultilevel"/>
    <w:tmpl w:val="23606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364BC"/>
    <w:multiLevelType w:val="hybridMultilevel"/>
    <w:tmpl w:val="79F427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836CD"/>
    <w:multiLevelType w:val="hybridMultilevel"/>
    <w:tmpl w:val="0A7A492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7C3"/>
    <w:rsid w:val="00025606"/>
    <w:rsid w:val="00027CC6"/>
    <w:rsid w:val="00032910"/>
    <w:rsid w:val="0008630E"/>
    <w:rsid w:val="00087308"/>
    <w:rsid w:val="00127D65"/>
    <w:rsid w:val="0016444D"/>
    <w:rsid w:val="001D2142"/>
    <w:rsid w:val="001D6ABC"/>
    <w:rsid w:val="001F6BE7"/>
    <w:rsid w:val="0021407C"/>
    <w:rsid w:val="0023356E"/>
    <w:rsid w:val="002444EC"/>
    <w:rsid w:val="0026326D"/>
    <w:rsid w:val="00295A50"/>
    <w:rsid w:val="002F6271"/>
    <w:rsid w:val="003068AE"/>
    <w:rsid w:val="003279FE"/>
    <w:rsid w:val="003357C3"/>
    <w:rsid w:val="00385D02"/>
    <w:rsid w:val="00390C44"/>
    <w:rsid w:val="00442A4D"/>
    <w:rsid w:val="0049297D"/>
    <w:rsid w:val="004B3ED6"/>
    <w:rsid w:val="004B68F0"/>
    <w:rsid w:val="004D107F"/>
    <w:rsid w:val="004D2691"/>
    <w:rsid w:val="004D684F"/>
    <w:rsid w:val="0052268F"/>
    <w:rsid w:val="0052783B"/>
    <w:rsid w:val="0054007C"/>
    <w:rsid w:val="00571535"/>
    <w:rsid w:val="00575EE7"/>
    <w:rsid w:val="00576EA4"/>
    <w:rsid w:val="0058102D"/>
    <w:rsid w:val="005D30D0"/>
    <w:rsid w:val="00632D04"/>
    <w:rsid w:val="006458BD"/>
    <w:rsid w:val="0069068C"/>
    <w:rsid w:val="0069676C"/>
    <w:rsid w:val="006A589B"/>
    <w:rsid w:val="006E211A"/>
    <w:rsid w:val="007243A8"/>
    <w:rsid w:val="0074368D"/>
    <w:rsid w:val="0076431C"/>
    <w:rsid w:val="00790C77"/>
    <w:rsid w:val="00795501"/>
    <w:rsid w:val="007C3AD2"/>
    <w:rsid w:val="0080097C"/>
    <w:rsid w:val="00805312"/>
    <w:rsid w:val="00805D23"/>
    <w:rsid w:val="008143CC"/>
    <w:rsid w:val="0085530F"/>
    <w:rsid w:val="008801DF"/>
    <w:rsid w:val="00882F3C"/>
    <w:rsid w:val="008A030C"/>
    <w:rsid w:val="008C3753"/>
    <w:rsid w:val="008D03F0"/>
    <w:rsid w:val="008D1DA9"/>
    <w:rsid w:val="008D4463"/>
    <w:rsid w:val="008F1A49"/>
    <w:rsid w:val="00904937"/>
    <w:rsid w:val="00914CD0"/>
    <w:rsid w:val="00920E24"/>
    <w:rsid w:val="009602F9"/>
    <w:rsid w:val="00A164A3"/>
    <w:rsid w:val="00A1665B"/>
    <w:rsid w:val="00AA60A2"/>
    <w:rsid w:val="00AC2AB4"/>
    <w:rsid w:val="00AD65CA"/>
    <w:rsid w:val="00AF48A5"/>
    <w:rsid w:val="00B221F9"/>
    <w:rsid w:val="00B34E93"/>
    <w:rsid w:val="00B439C4"/>
    <w:rsid w:val="00B539A3"/>
    <w:rsid w:val="00B7601E"/>
    <w:rsid w:val="00BF4831"/>
    <w:rsid w:val="00C41DD8"/>
    <w:rsid w:val="00C61FE7"/>
    <w:rsid w:val="00C63284"/>
    <w:rsid w:val="00C95B48"/>
    <w:rsid w:val="00CA4BE9"/>
    <w:rsid w:val="00CF64DD"/>
    <w:rsid w:val="00D00762"/>
    <w:rsid w:val="00D321FD"/>
    <w:rsid w:val="00D436F5"/>
    <w:rsid w:val="00D451E1"/>
    <w:rsid w:val="00D57554"/>
    <w:rsid w:val="00D648DC"/>
    <w:rsid w:val="00D67C95"/>
    <w:rsid w:val="00D77472"/>
    <w:rsid w:val="00D82351"/>
    <w:rsid w:val="00DC52BB"/>
    <w:rsid w:val="00E032E3"/>
    <w:rsid w:val="00E10522"/>
    <w:rsid w:val="00E5353D"/>
    <w:rsid w:val="00E835B4"/>
    <w:rsid w:val="00E93F35"/>
    <w:rsid w:val="00EA1A27"/>
    <w:rsid w:val="00EB0934"/>
    <w:rsid w:val="00EE284A"/>
    <w:rsid w:val="00F0148D"/>
    <w:rsid w:val="00F172EC"/>
    <w:rsid w:val="00F20751"/>
    <w:rsid w:val="00F5505E"/>
    <w:rsid w:val="00F96CFB"/>
    <w:rsid w:val="00FD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7C3"/>
    <w:pPr>
      <w:ind w:left="720"/>
      <w:contextualSpacing/>
    </w:pPr>
  </w:style>
  <w:style w:type="table" w:styleId="a4">
    <w:name w:val="Table Grid"/>
    <w:basedOn w:val="a1"/>
    <w:uiPriority w:val="59"/>
    <w:rsid w:val="0079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6AB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D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ABC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527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2015-11-18T18:08:00Z</cp:lastPrinted>
  <dcterms:created xsi:type="dcterms:W3CDTF">2015-09-12T12:57:00Z</dcterms:created>
  <dcterms:modified xsi:type="dcterms:W3CDTF">2020-01-27T08:25:00Z</dcterms:modified>
</cp:coreProperties>
</file>