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BC" w:rsidRDefault="00C622BC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УЧЕБНОМУ ПРЕДМЕТУ «ФИЗИЧЕСКАЯ КУЛЬТУРА»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564506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Аннотация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физической культуре для 5-9 классов составлена на основе Федерального государственного образовательного стандарта основного общего образования</w:t>
      </w:r>
      <w:r w:rsidR="00AF68A8" w:rsidRPr="00AF68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2360" w:rsidRPr="00DB2360" w:rsidRDefault="00AF68A8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>риказа Минобрнауки России от 29 декабря 2014 г. N 1645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189)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E825F4">
        <w:rPr>
          <w:rFonts w:ascii="Times New Roman" w:hAnsi="Times New Roman" w:cs="Times New Roman"/>
          <w:b/>
          <w:sz w:val="24"/>
          <w:szCs w:val="24"/>
          <w:lang w:eastAsia="ru-RU"/>
        </w:rPr>
        <w:t>ПРЕДМЕТА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Cпецифика</w:t>
      </w:r>
      <w:r w:rsidR="00E825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культуры требует особой организации учебной деятельности школьников в форме проведения разнообразных уроков физической культуры.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Важнейшим требованием по физической культуре является 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Физкультурное образование играет важную роль, как в практической, так и в духовной жизни общества.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 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обязательный предмет в средней школе, на его преподавание в 5 – 8 классах отводится  105 часа в год (в каждом классе) из расчета 3 часа в неделю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, 9 классе – 102 часа в год.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Ценностные ориентиры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Ценность жизни - признание человеческой жизни величайше</w:t>
      </w:r>
      <w:r w:rsidR="00E825F4">
        <w:rPr>
          <w:rFonts w:ascii="Times New Roman" w:hAnsi="Times New Roman" w:cs="Times New Roman"/>
          <w:sz w:val="24"/>
          <w:szCs w:val="24"/>
          <w:lang w:eastAsia="en-US"/>
        </w:rPr>
        <w:t xml:space="preserve">й ценностью, что реализуется в 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бережном отношении к другим людям и к природе.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Ценность гражданственности - осознание человеком себя как члена общества, народа, представителя страны и государства.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042A11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 формируются в ходе изучения физической культуры и отражают: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воспитание патриотизма, любви и уважения к Отечеству, чувства гордости за свою Родину;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знание истории физической культуры своего народа;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освоение социальных норм, правил поведения;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общении и сотрудничестве;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 отражаются в универсальных умениях. Это: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работать индивидуально и в группе;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формулировать, аргументировать и отстаивать свое мнение; </w:t>
      </w:r>
    </w:p>
    <w:p w:rsidR="00DB2360" w:rsidRPr="00E825F4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 отражают: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укреплении и сохранении здоровья;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знаний о физическом совершенствовании человека, умение отбирать физические упражнения и регулировать физическую нагрузку с учетом индивидуальных возможностей и особенностей организма;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знание правил техники безопасности и профилактики травматизма;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умение выполнять комплексы общеразвивающих, оздоровительных и корригирующих упражнений;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B2360" w:rsidRPr="00DB2360" w:rsidRDefault="00E825F4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«Знания о физической культуре» соответствует основным представлениям развитии познавательной активности человека и включает в себя такие учебные темы, как                  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«История физической культуры»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Олимпийские игры древности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Возрождение Олимпийских игр и олимпийского движения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«Физическая культура (основные понятия)»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Физическое развитие человека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«Физическая культура человека»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Режим дня и его основное содержание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Проведении самостоятельных занятий по коррекции осанки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«Способы двигательной (физкультурной) деятельности» 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«Организация и проведение самостоятельных занятий физической культурой»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Выбор упражнений и составление комплексов УУГ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«Оценка эффективности занятий физической культурой»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самонаблюдение и самоконтроль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«Физическое совершенствование»  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«Физкультурно-оздоровительная деятельность»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оздоровительные формы занятий в режиме учебного дня и учебной недели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«Спортивно-оздоровительная деятельность с общеразвивающей направленностью»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гимнастика с основами акробатики: организующие команды и приемы (построения и перестроения на месте; передвижение строевым шагом); упражнения общеразвивающей направленности с предметами и без (сочетание различных положений рук, ног, туловища; на месте и в движении; простые связки; с набивным мячом, гантелями, скакалкой, обручами, палками); акробатические упражнения и комбинации (кувырок вперед и назад; стойка на лопатках); опорные прыжки (вскок в упор присев; соскок прогнувшись); висы и упоры (мал – вис прогнувшись и согнувшись; подтягивание в висе; поднимание прямых ног в висе; дев – смешанные висы; подтягивание из виса лежа); ритмическая гимнастика;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легкая атлетика: беговые упражнения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 прыжковые упражнения ( прыжок в высоту способом «перешагивание»); упражнения в метании (метание малого мяча в вертикальную и горизонтальную цель, метание малого мяча с места и с разбега (3-4 шагов);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- лыжные гонки: передвижение на лыжах (попеременный двухшажный ход, одновременный бесшажный ход); подъемы, спуски, повороты( торможение «плугом», подъем «полуелочкой», поворот «переступанием»);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баскетбол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: овладение техникой передвижения, остановок, поворотов, стоек (стойка игрока, способы передвижения, остановка прыжком); ловля и передачи мяча(ловля и передача мяча двумя руками от груди); ведение мяча (ведение мяча в низкой, средней и высокой стойке; в движении по прямой; ведущей и неведущей рукой); броски мяча ( броски двумя руками от груди с места, после ведения , после ловли);техника защиты ( вырывание и выбивание мяча); тактика игры ( тактика свободного нападения; тактика позиционного нападения; нападение быстрым прорывом); овладение игрой (игра по упрощенным правилам);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 волейбол: овладение техникой передвижения, остановок, поворотов, стоек (стойка игрока, способы передвижения, комбинации); передача мяча (передача мяча сверху двумя руками на месте и после перемещения); овладение игрой (игры и игровые задания с ограниченным числом игроков, пионербол, игра по упрощенным правилам);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-футбол: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ведение мяча   по прямой с изменением направления движения и скорости   ведения   с активным сопротивлением защитника, обыграеш сближающихся противников.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удары по воротам указанными способами на точность (меткость) попадания мячом в цель.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перехват мяча. Вырывание и выбивание мяча. Игра вратаря.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Игра по упрощенным правилам  на площадках разных размеров. Игры и игровые задания 2:1, 3:1, 3:2, 3:3.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Прикладная - ориентированная  подготовка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Прикладные - ориентированные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Упражнения  общеразвивающей  направленности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гимнастика с основами акробатики: развитие гибкости, координации движений, силы, выносливости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легкая атлетика: развитие выносливости, силы, координации движений,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лыжная подготовка: развитие выносливости, силы, координации движений,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 баскетбол: развитие выносливости, силы,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Темы олимпийских уроков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1  – Олимпийский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спорт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в России: олимпизм, отечественные спортсмены, олимпийские чемпионы.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2  - Спортивная атрибутика: эмблема команды, спортивная форма, как элемент спортивной атрибутики, талисман команды.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3  - Правила поведения на спортивно-массовых мероприятиях: правила поведения в местах скопления людей, ознакомление с инструкцией на входном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билете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 объявления диктора на стадионе.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4  - Требования к одежде для занятий физическими упражнениями: правильно подбирать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обувь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и одежду для занятий выбранным видом спорта, не использовать чужую обувь и одежду во избежание передачи инфекций.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предмета «Физическая культура»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излагать их с помощью выполнения техники двигательных действий, развития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рационально планировать режим дня и учебной недели;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травматизма, правильного выбора одежды и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обуви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 подготовки мест занятий;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составлять комплексы физических упражнений оздоровительной и корригирующей направленности, подбирать индивидуальную нагрузку;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оказывать помощь в организации и проведении занятий;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ОРУ на развитие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передвижение на лыжах попеременным и бесшажным ходом;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спуски и торможения одним из разученных способов;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баскетбол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 волейбол, бадминтон;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профилактики осанки, дыхательной гимнастики;</w:t>
      </w:r>
      <w:bookmarkStart w:id="0" w:name="_GoBack"/>
      <w:bookmarkEnd w:id="0"/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– техническое обеспечение образовательного процесса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05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6"/>
      </w:tblGrid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555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Библиотечный фонд (книгопечатная продукция)</w:t>
            </w:r>
          </w:p>
        </w:tc>
      </w:tr>
      <w:tr w:rsidR="00DB2360" w:rsidRPr="00DB2360" w:rsidTr="00D332E6">
        <w:trPr>
          <w:trHeight w:val="1165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линия учебников М.Я. Виленского, В.И. Лях 5-9 классы (автор В.И. Лях).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Предметная линия учебников М.Я. Виленский, В.И. Лях 5-6 класс (автор В.И. Лях)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линия учебников М.Я. Виленский В.И.Лях 7-9 класс (автор В.И. Лях)</w:t>
            </w:r>
          </w:p>
        </w:tc>
      </w:tr>
    </w:tbl>
    <w:p w:rsidR="00D87CC4" w:rsidRPr="00DB2360" w:rsidRDefault="00D87CC4">
      <w:pPr>
        <w:rPr>
          <w:rFonts w:ascii="Times New Roman" w:hAnsi="Times New Roman" w:cs="Times New Roman"/>
          <w:sz w:val="24"/>
          <w:szCs w:val="24"/>
        </w:rPr>
      </w:pPr>
    </w:p>
    <w:sectPr w:rsidR="00D87CC4" w:rsidRPr="00DB2360" w:rsidSect="00E51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00" w:rsidRDefault="00574600" w:rsidP="005D2401">
      <w:pPr>
        <w:spacing w:after="0" w:line="240" w:lineRule="auto"/>
      </w:pPr>
      <w:r>
        <w:separator/>
      </w:r>
    </w:p>
  </w:endnote>
  <w:endnote w:type="continuationSeparator" w:id="1">
    <w:p w:rsidR="00574600" w:rsidRDefault="00574600" w:rsidP="005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1" w:rsidRDefault="005D24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779228"/>
      <w:docPartObj>
        <w:docPartGallery w:val="Page Numbers (Bottom of Page)"/>
        <w:docPartUnique/>
      </w:docPartObj>
    </w:sdtPr>
    <w:sdtContent>
      <w:p w:rsidR="005D2401" w:rsidRDefault="00474399">
        <w:pPr>
          <w:pStyle w:val="a5"/>
          <w:jc w:val="center"/>
        </w:pPr>
        <w:r>
          <w:fldChar w:fldCharType="begin"/>
        </w:r>
        <w:r w:rsidR="005D2401">
          <w:instrText>PAGE   \* MERGEFORMAT</w:instrText>
        </w:r>
        <w:r>
          <w:fldChar w:fldCharType="separate"/>
        </w:r>
        <w:r w:rsidR="001751BD">
          <w:rPr>
            <w:noProof/>
          </w:rPr>
          <w:t>7</w:t>
        </w:r>
        <w:r>
          <w:fldChar w:fldCharType="end"/>
        </w:r>
      </w:p>
    </w:sdtContent>
  </w:sdt>
  <w:p w:rsidR="005D2401" w:rsidRDefault="005D24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1" w:rsidRDefault="005D2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00" w:rsidRDefault="00574600" w:rsidP="005D2401">
      <w:pPr>
        <w:spacing w:after="0" w:line="240" w:lineRule="auto"/>
      </w:pPr>
      <w:r>
        <w:separator/>
      </w:r>
    </w:p>
  </w:footnote>
  <w:footnote w:type="continuationSeparator" w:id="1">
    <w:p w:rsidR="00574600" w:rsidRDefault="00574600" w:rsidP="005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1" w:rsidRDefault="005D24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1" w:rsidRDefault="005D24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1" w:rsidRDefault="005D24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562"/>
    <w:rsid w:val="00042A11"/>
    <w:rsid w:val="001751BD"/>
    <w:rsid w:val="003C6BFD"/>
    <w:rsid w:val="00474399"/>
    <w:rsid w:val="00564506"/>
    <w:rsid w:val="00574600"/>
    <w:rsid w:val="005D2401"/>
    <w:rsid w:val="00AF68A8"/>
    <w:rsid w:val="00C371A5"/>
    <w:rsid w:val="00C622BC"/>
    <w:rsid w:val="00C82562"/>
    <w:rsid w:val="00D0635C"/>
    <w:rsid w:val="00D87CC4"/>
    <w:rsid w:val="00DB2360"/>
    <w:rsid w:val="00DC6B58"/>
    <w:rsid w:val="00E51D5B"/>
    <w:rsid w:val="00E825F4"/>
    <w:rsid w:val="00F823E6"/>
    <w:rsid w:val="00FE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01"/>
  </w:style>
  <w:style w:type="paragraph" w:styleId="a5">
    <w:name w:val="footer"/>
    <w:basedOn w:val="a"/>
    <w:link w:val="a6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01"/>
  </w:style>
  <w:style w:type="paragraph" w:styleId="a5">
    <w:name w:val="footer"/>
    <w:basedOn w:val="a"/>
    <w:link w:val="a6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2017-01-18T10:11:00Z</cp:lastPrinted>
  <dcterms:created xsi:type="dcterms:W3CDTF">2016-11-25T08:43:00Z</dcterms:created>
  <dcterms:modified xsi:type="dcterms:W3CDTF">2020-01-27T08:19:00Z</dcterms:modified>
</cp:coreProperties>
</file>