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12" w:rsidRPr="004B3ED6" w:rsidRDefault="00B539A3" w:rsidP="00B539A3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</w:t>
      </w:r>
      <w:r w:rsidR="00805312" w:rsidRPr="004B3ED6">
        <w:rPr>
          <w:rFonts w:asciiTheme="minorHAnsi" w:hAnsiTheme="minorHAnsi" w:cstheme="minorHAnsi"/>
          <w:b/>
          <w:color w:val="000000"/>
          <w:sz w:val="24"/>
          <w:szCs w:val="24"/>
        </w:rPr>
        <w:t>Приложение №1</w:t>
      </w:r>
    </w:p>
    <w:p w:rsidR="004B3ED6" w:rsidRDefault="004B3ED6" w:rsidP="004B3E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алгебре и началам анализа (10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p w:rsidR="004B3ED6" w:rsidRDefault="004B3ED6" w:rsidP="00B539A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05312" w:rsidRDefault="00805312" w:rsidP="00B539A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357C3" w:rsidRPr="00027CC6" w:rsidRDefault="00805312" w:rsidP="00B539A3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</w:t>
      </w:r>
      <w:r w:rsidR="003357C3" w:rsidRPr="00027CC6">
        <w:rPr>
          <w:rFonts w:asciiTheme="minorHAnsi" w:hAnsiTheme="minorHAnsi" w:cstheme="minorHAnsi"/>
          <w:b/>
          <w:caps/>
          <w:sz w:val="24"/>
          <w:szCs w:val="24"/>
        </w:rPr>
        <w:t>Пояснительная записка</w:t>
      </w:r>
    </w:p>
    <w:p w:rsidR="003357C3" w:rsidRPr="00027CC6" w:rsidRDefault="004B68F0" w:rsidP="004B68F0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Рабочая  программа по алгебре и началам анализа 10 класса составлена на основе ф</w:t>
      </w:r>
      <w:r w:rsidR="00D451E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едерального базисного учебного плана</w:t>
      </w:r>
      <w:r w:rsidR="003357C3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среднего (полного) общего о</w:t>
      </w: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бразования по математике</w:t>
      </w:r>
      <w:r w:rsidR="003357C3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3357C3" w:rsidRPr="00027CC6" w:rsidRDefault="003357C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Данная рабочая программа ориентирована на учащихся 10 классов и реализуется на основе следующих документов:</w:t>
      </w:r>
    </w:p>
    <w:p w:rsidR="003357C3" w:rsidRPr="00027CC6" w:rsidRDefault="003357C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1. Программа общеобразовательных учреждений:</w:t>
      </w:r>
    </w:p>
    <w:p w:rsidR="003357C3" w:rsidRDefault="003357C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Сборник “Программы общеобразовательных учреждений: Алгебра и начала анализа 10 -11 кл.”/ Сост.Т.А.Бурмистрова, – 2-е изд., стереотип.- М. Просвещение, 2010г; </w:t>
      </w:r>
    </w:p>
    <w:p w:rsidR="00B539A3" w:rsidRPr="00027CC6" w:rsidRDefault="00B539A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357C3" w:rsidRPr="00027CC6" w:rsidRDefault="00882F3C" w:rsidP="0052783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Данная рабочая программа ориентирована на использование учебника</w:t>
      </w:r>
      <w:r w:rsidR="0052783B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3357C3" w:rsidRPr="00027CC6">
        <w:rPr>
          <w:rFonts w:asciiTheme="minorHAnsi" w:hAnsiTheme="minorHAnsi" w:cstheme="minorHAnsi"/>
          <w:sz w:val="24"/>
          <w:szCs w:val="24"/>
        </w:rPr>
        <w:t xml:space="preserve"> для 10 класса общеобразовательных учреждений. Базовый и углубленный  уровень. Алгебра и начала математического анализа. Авторы: Ю.М. Колягин, М.В. Ткачёва, Н.Е. Фёдорова, М.И. Шабунин.  Москва. Просвещение.2016г.</w:t>
      </w:r>
    </w:p>
    <w:p w:rsidR="003357C3" w:rsidRPr="00027CC6" w:rsidRDefault="003357C3" w:rsidP="003357C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357C3" w:rsidRPr="00027CC6" w:rsidRDefault="003357C3" w:rsidP="003357C3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i/>
          <w:color w:val="000000"/>
          <w:spacing w:val="-1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</w:rPr>
        <w:t xml:space="preserve">   Программа выполняет две основные функции:</w:t>
      </w:r>
    </w:p>
    <w:p w:rsidR="003357C3" w:rsidRPr="00027CC6" w:rsidRDefault="003357C3" w:rsidP="003357C3">
      <w:p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  <w:u w:val="single"/>
        </w:rPr>
        <w:t>Информационно-методическая</w:t>
      </w:r>
      <w:r w:rsidRPr="00027CC6">
        <w:rPr>
          <w:rFonts w:asciiTheme="minorHAnsi" w:hAnsiTheme="minorHAnsi" w:cstheme="minorHAnsi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357C3" w:rsidRPr="00027CC6" w:rsidRDefault="003357C3" w:rsidP="003357C3">
      <w:p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  <w:u w:val="single"/>
        </w:rPr>
        <w:t>Организационно-планирующая</w:t>
      </w:r>
      <w:r w:rsidRPr="00027CC6">
        <w:rPr>
          <w:rFonts w:asciiTheme="minorHAnsi" w:hAnsiTheme="minorHAnsi" w:cstheme="minorHAnsi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920E24" w:rsidRPr="008F1A49" w:rsidRDefault="00920E24" w:rsidP="00920E24">
      <w:pPr>
        <w:spacing w:before="120" w:after="120" w:line="36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A49">
        <w:rPr>
          <w:rFonts w:asciiTheme="minorHAnsi" w:hAnsiTheme="minorHAnsi" w:cstheme="minorHAnsi"/>
          <w:b/>
          <w:sz w:val="24"/>
          <w:szCs w:val="24"/>
        </w:rPr>
        <w:t>Изучение предмета направлено на достижение следующих целей:</w:t>
      </w:r>
    </w:p>
    <w:p w:rsidR="003357C3" w:rsidRPr="00027CC6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формирование </w:t>
      </w:r>
      <w:r w:rsidRPr="00027CC6">
        <w:rPr>
          <w:rFonts w:asciiTheme="minorHAnsi" w:hAnsiTheme="minorHAnsi" w:cstheme="minorHAnsi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357C3" w:rsidRPr="00027CC6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овладение  </w:t>
      </w:r>
      <w:r w:rsidRPr="00027CC6">
        <w:rPr>
          <w:rFonts w:asciiTheme="minorHAnsi" w:hAnsiTheme="minorHAnsi" w:cstheme="minorHAnsi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027C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7CC6">
        <w:rPr>
          <w:rFonts w:asciiTheme="minorHAnsi" w:hAnsiTheme="minorHAnsi" w:cstheme="minorHAnsi"/>
          <w:sz w:val="24"/>
          <w:szCs w:val="24"/>
        </w:rP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3357C3" w:rsidRPr="00027CC6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развитие </w:t>
      </w:r>
      <w:r w:rsidRPr="00027CC6">
        <w:rPr>
          <w:rFonts w:asciiTheme="minorHAnsi" w:hAnsiTheme="minorHAnsi" w:cstheme="minorHAnsi"/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C63284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воспитание </w:t>
      </w:r>
      <w:r w:rsidRPr="00027CC6">
        <w:rPr>
          <w:rFonts w:asciiTheme="minorHAnsi" w:hAnsiTheme="minorHAnsi" w:cstheme="minorHAnsi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F1A49" w:rsidRDefault="008F1A49" w:rsidP="008F1A49">
      <w:pPr>
        <w:overflowPunct w:val="0"/>
        <w:autoSpaceDE w:val="0"/>
        <w:autoSpaceDN w:val="0"/>
        <w:adjustRightInd w:val="0"/>
        <w:spacing w:before="120" w:after="0" w:line="240" w:lineRule="auto"/>
        <w:ind w:left="644"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63284" w:rsidRPr="008F1A49" w:rsidRDefault="008F1A49" w:rsidP="008F1A49">
      <w:pPr>
        <w:pStyle w:val="a3"/>
        <w:ind w:left="644"/>
        <w:jc w:val="both"/>
        <w:rPr>
          <w:bCs/>
        </w:rPr>
      </w:pPr>
      <w:r w:rsidRPr="008F1A49">
        <w:rPr>
          <w:bCs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 </w:t>
      </w:r>
      <w:r w:rsidRPr="008F1A49">
        <w:rPr>
          <w:b/>
          <w:bCs/>
          <w:color w:val="000000"/>
        </w:rPr>
        <w:t>задач</w:t>
      </w:r>
      <w:r>
        <w:rPr>
          <w:b/>
          <w:bCs/>
          <w:color w:val="000000"/>
        </w:rPr>
        <w:t>и:</w:t>
      </w:r>
    </w:p>
    <w:p w:rsidR="00C63284" w:rsidRPr="00027CC6" w:rsidRDefault="00C63284" w:rsidP="00C6328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приобретение математических знаний и умений;</w:t>
      </w:r>
    </w:p>
    <w:p w:rsidR="00C63284" w:rsidRPr="00027CC6" w:rsidRDefault="00C63284" w:rsidP="00C6328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овладение обобщенными способами мыслительной и творческой деятельности;</w:t>
      </w:r>
    </w:p>
    <w:p w:rsidR="00C63284" w:rsidRPr="00027CC6" w:rsidRDefault="0076431C" w:rsidP="00C6328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 xml:space="preserve">освоение компетенций; </w:t>
      </w:r>
      <w:r w:rsidR="00FD5113">
        <w:rPr>
          <w:rFonts w:asciiTheme="minorHAnsi" w:hAnsiTheme="minorHAnsi" w:cstheme="minorHAnsi"/>
          <w:color w:val="000000"/>
          <w:sz w:val="24"/>
          <w:szCs w:val="24"/>
        </w:rPr>
        <w:t>учебно-</w:t>
      </w:r>
      <w:r w:rsidR="00C63284" w:rsidRPr="00027CC6">
        <w:rPr>
          <w:rFonts w:asciiTheme="minorHAnsi" w:hAnsiTheme="minorHAnsi" w:cstheme="minorHAnsi"/>
          <w:color w:val="000000"/>
          <w:sz w:val="24"/>
          <w:szCs w:val="24"/>
        </w:rPr>
        <w:t>познавательной, коммуникативной, рефлексивной, личностного саморазвития, информационно – техноло</w:t>
      </w:r>
      <w:r w:rsidR="00FD5113">
        <w:rPr>
          <w:rFonts w:asciiTheme="minorHAnsi" w:hAnsiTheme="minorHAnsi" w:cstheme="minorHAnsi"/>
          <w:color w:val="000000"/>
          <w:sz w:val="24"/>
          <w:szCs w:val="24"/>
        </w:rPr>
        <w:t>гической, ценностно</w:t>
      </w:r>
      <w:r w:rsidRPr="00027CC6">
        <w:rPr>
          <w:rFonts w:asciiTheme="minorHAnsi" w:hAnsiTheme="minorHAnsi" w:cstheme="minorHAnsi"/>
          <w:color w:val="000000"/>
          <w:sz w:val="24"/>
          <w:szCs w:val="24"/>
        </w:rPr>
        <w:t xml:space="preserve"> – смысловой</w:t>
      </w:r>
      <w:r w:rsidR="00C63284" w:rsidRPr="00027CC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развитие алгоритмического мышления;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овладение навыками дедуктивных рассуждений;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формирование у учащихся представлений о роли математики в развитии цивилизации и культуры.</w:t>
      </w:r>
    </w:p>
    <w:p w:rsidR="003357C3" w:rsidRPr="00027CC6" w:rsidRDefault="003357C3" w:rsidP="008F1A49">
      <w:p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357C3" w:rsidRPr="00027CC6" w:rsidRDefault="00B221F9" w:rsidP="003357C3">
      <w:p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Место предмета в</w:t>
      </w:r>
      <w:r w:rsidR="003357C3" w:rsidRPr="00027CC6">
        <w:rPr>
          <w:rFonts w:asciiTheme="minorHAnsi" w:hAnsiTheme="minorHAnsi" w:cstheme="minorHAnsi"/>
          <w:b/>
          <w:sz w:val="24"/>
          <w:szCs w:val="24"/>
        </w:rPr>
        <w:t xml:space="preserve"> учебном плане</w:t>
      </w:r>
    </w:p>
    <w:p w:rsidR="003357C3" w:rsidRDefault="003357C3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   Данная рабочая программа рассчитана:  3 часа в неделю, всего – 105 часов в год.</w:t>
      </w:r>
    </w:p>
    <w:p w:rsidR="008801DF" w:rsidRDefault="008801DF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390C44" w:rsidRDefault="008801DF" w:rsidP="00390C44">
      <w:pPr>
        <w:jc w:val="both"/>
      </w:pPr>
      <w:r>
        <w:t xml:space="preserve">Продолжительность непрерывного применения технических средств обучения на </w:t>
      </w:r>
      <w:r w:rsidR="00D648DC">
        <w:t>уроках математики 10  класса</w:t>
      </w:r>
      <w:r>
        <w:t xml:space="preserve"> ( непрерывная длительность  в минутах: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914CD0" w:rsidTr="00914CD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jc w:val="both"/>
              <w:rPr>
                <w:sz w:val="24"/>
                <w:szCs w:val="24"/>
              </w:rPr>
            </w:pPr>
            <w:r>
              <w:t>Просмотр статистических изображений на учебных досках и экранах отраженного свечения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rPr>
                <w:sz w:val="24"/>
                <w:szCs w:val="24"/>
              </w:rPr>
            </w:pPr>
            <w: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jc w:val="both"/>
              <w:rPr>
                <w:sz w:val="24"/>
                <w:szCs w:val="24"/>
              </w:rPr>
            </w:pPr>
            <w:r>
              <w:t>Работа с изображением на индивидуальном мониторе компьютера и клавиатурой</w:t>
            </w:r>
          </w:p>
        </w:tc>
      </w:tr>
      <w:tr w:rsidR="00914CD0" w:rsidTr="00914CD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14CD0" w:rsidTr="00914CD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ind w:firstLine="540"/>
              <w:jc w:val="both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ind w:firstLine="540"/>
              <w:jc w:val="both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ind w:firstLine="540"/>
              <w:jc w:val="both"/>
              <w:rPr>
                <w:sz w:val="24"/>
                <w:szCs w:val="24"/>
              </w:rPr>
            </w:pPr>
            <w:r>
              <w:t>25</w:t>
            </w:r>
          </w:p>
        </w:tc>
      </w:tr>
    </w:tbl>
    <w:p w:rsidR="00390C44" w:rsidRDefault="00390C44" w:rsidP="00390C44">
      <w:pPr>
        <w:jc w:val="both"/>
        <w:rPr>
          <w:rFonts w:asciiTheme="minorHAnsi" w:hAnsiTheme="minorHAnsi" w:cstheme="minorBidi"/>
        </w:rPr>
      </w:pPr>
    </w:p>
    <w:p w:rsidR="00390C44" w:rsidRDefault="00390C44" w:rsidP="00390C44">
      <w:pPr>
        <w:jc w:val="center"/>
        <w:rPr>
          <w:b/>
        </w:rPr>
      </w:pPr>
    </w:p>
    <w:p w:rsidR="00390C44" w:rsidRDefault="00390C44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8A030C" w:rsidRDefault="008A030C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8A030C" w:rsidRDefault="008A030C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B539A3" w:rsidRDefault="00B539A3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B539A3" w:rsidRPr="00B539A3" w:rsidRDefault="00B539A3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8A030C" w:rsidRPr="00027CC6" w:rsidRDefault="008A030C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B539A3" w:rsidRDefault="008F1A49" w:rsidP="008F1A49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</w:t>
      </w:r>
    </w:p>
    <w:p w:rsidR="00B539A3" w:rsidRDefault="00B539A3" w:rsidP="008F1A49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B539A3" w:rsidRDefault="00B539A3" w:rsidP="008F1A49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3357C3" w:rsidRPr="008F1A49" w:rsidRDefault="008F1A49" w:rsidP="008F1A49">
      <w:pPr>
        <w:spacing w:before="120" w:after="12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357C3" w:rsidRPr="008F1A49">
        <w:rPr>
          <w:rFonts w:asciiTheme="minorHAnsi" w:hAnsiTheme="minorHAnsi" w:cstheme="minorHAnsi"/>
          <w:b/>
          <w:sz w:val="24"/>
          <w:szCs w:val="24"/>
        </w:rPr>
        <w:t xml:space="preserve">      Алгебра и начала анализа</w:t>
      </w:r>
      <w:r w:rsidR="003357C3" w:rsidRPr="008F1A4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3357C3" w:rsidRPr="00027CC6" w:rsidRDefault="008F1A49" w:rsidP="003357C3">
      <w:pPr>
        <w:pStyle w:val="a3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</w:rPr>
        <w:t xml:space="preserve">Содержание </w:t>
      </w:r>
      <w:r w:rsidR="008C3753">
        <w:rPr>
          <w:rFonts w:asciiTheme="minorHAnsi" w:hAnsiTheme="minorHAnsi" w:cstheme="minorHAnsi"/>
          <w:b/>
          <w:i/>
          <w:sz w:val="24"/>
          <w:szCs w:val="24"/>
        </w:rPr>
        <w:t>учебного материала</w:t>
      </w:r>
    </w:p>
    <w:p w:rsidR="003357C3" w:rsidRPr="00027CC6" w:rsidRDefault="008F1A49" w:rsidP="003357C3">
      <w:pPr>
        <w:pStyle w:val="a3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3357C3" w:rsidRPr="00027CC6">
        <w:rPr>
          <w:rFonts w:asciiTheme="minorHAnsi" w:hAnsiTheme="minorHAnsi" w:cstheme="minorHAnsi"/>
          <w:b/>
          <w:sz w:val="24"/>
          <w:szCs w:val="24"/>
        </w:rPr>
        <w:t>10 класс</w:t>
      </w:r>
    </w:p>
    <w:p w:rsidR="00AF48A5" w:rsidRPr="00027CC6" w:rsidRDefault="00B539A3" w:rsidP="003357C3">
      <w:pPr>
        <w:pStyle w:val="a3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Вводное повторение ( 5</w:t>
      </w:r>
      <w:r w:rsidR="00AF48A5" w:rsidRPr="00027CC6">
        <w:rPr>
          <w:rFonts w:asciiTheme="minorHAnsi" w:hAnsiTheme="minorHAnsi" w:cstheme="minorHAnsi"/>
          <w:b/>
          <w:sz w:val="24"/>
          <w:szCs w:val="24"/>
        </w:rPr>
        <w:t xml:space="preserve"> часов)</w:t>
      </w:r>
    </w:p>
    <w:p w:rsidR="003357C3" w:rsidRPr="00027CC6" w:rsidRDefault="003357C3" w:rsidP="003357C3">
      <w:pPr>
        <w:pStyle w:val="a3"/>
        <w:spacing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3357C3" w:rsidRPr="00027CC6" w:rsidRDefault="003357C3" w:rsidP="003357C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1. Степень с действительным показателем </w:t>
      </w:r>
      <w:r w:rsidR="00B539A3">
        <w:rPr>
          <w:rFonts w:asciiTheme="minorHAnsi" w:hAnsiTheme="minorHAnsi" w:cstheme="minorHAnsi"/>
          <w:b/>
          <w:i/>
          <w:sz w:val="24"/>
          <w:szCs w:val="24"/>
          <w:lang w:eastAsia="ru-RU"/>
        </w:rPr>
        <w:t>( 10</w:t>
      </w:r>
      <w:r w:rsidR="00AF48A5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часов)</w:t>
      </w:r>
    </w:p>
    <w:p w:rsidR="003357C3" w:rsidRPr="00027CC6" w:rsidRDefault="003357C3" w:rsidP="00E5353D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Действительные числа. Бесконечно убывающая геомет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рическая прогрессия. Арифметический корень натураль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ной степени. Степень с натуральным и действительным по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казателями.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2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ознакомить с понятием предела последова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тельности</w:t>
      </w:r>
      <w:r w:rsidRPr="00027CC6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ru-RU"/>
        </w:rPr>
        <w:t>1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2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.  Степенная функция 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( 13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циональные уравнения.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Иррациональные неравенства.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2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мировать понятие равносильности уравнений, неравенств, систем уравнений и неравенств.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644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bCs/>
          <w:i/>
          <w:sz w:val="24"/>
          <w:szCs w:val="24"/>
          <w:lang w:eastAsia="ru-RU"/>
        </w:rPr>
        <w:t>3</w:t>
      </w:r>
      <w:r w:rsidR="003357C3" w:rsidRPr="00027CC6">
        <w:rPr>
          <w:rFonts w:asciiTheme="minorHAnsi" w:hAnsiTheme="minorHAnsi" w:cstheme="minorHAnsi"/>
          <w:b/>
          <w:bCs/>
          <w:i/>
          <w:sz w:val="24"/>
          <w:szCs w:val="24"/>
          <w:lang w:eastAsia="ru-RU"/>
        </w:rPr>
        <w:t xml:space="preserve">.  Показательная функция </w:t>
      </w:r>
      <w:r w:rsidRPr="00027CC6">
        <w:rPr>
          <w:rFonts w:asciiTheme="minorHAnsi" w:hAnsiTheme="minorHAnsi" w:cstheme="minorHAnsi"/>
          <w:b/>
          <w:bCs/>
          <w:i/>
          <w:sz w:val="24"/>
          <w:szCs w:val="24"/>
          <w:lang w:eastAsia="ru-RU"/>
        </w:rPr>
        <w:t xml:space="preserve"> ( 11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Показательная функция, ее свойства и график. Показа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тельные уравнения. Показательные неравенства. Системы показательных уравнений и неравенств.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2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изучить свойства показательной функции; научить решать показательные уравнения и не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равенства, системы показательных уравнений.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4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.  Логарифмическая функция 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(17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Логарифмы. Свойства логарифмов. Десятичные и нату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ральные логарифмы. Логарифмическая функция, ее свой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ства и график. Логарифмические уравнения. Логарифми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ческие неравенства.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3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сформировать понятие логариф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ма числа; научить применять свойства логарифмов при ре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5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.  Тригонометрические формулы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( 26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Радианная мера угла. Поворот точки вокруг начала ко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-а. Формулы сложения. Синус, косинус и тан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генс двойного угла. Синус, косинус и тангенс половинного угла.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lastRenderedPageBreak/>
        <w:t xml:space="preserve">Формулы приведения. Сумма и разность синусов. Сумма и разность косинусов.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Произведение синусов и коси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нусов.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4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нометрических функций и выполнения преобразований тригонометрических выражений; научить решать простей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шие тригонометрические уравнения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sinx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a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,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cosx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а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при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а =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>1, -1, 0.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6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.  Тригонометрические уравнения </w:t>
      </w:r>
      <w:r w:rsidR="00B539A3">
        <w:rPr>
          <w:rFonts w:asciiTheme="minorHAnsi" w:hAnsiTheme="minorHAnsi" w:cstheme="minorHAnsi"/>
          <w:b/>
          <w:i/>
          <w:sz w:val="24"/>
          <w:szCs w:val="24"/>
          <w:lang w:eastAsia="ru-RU"/>
        </w:rPr>
        <w:t>( 15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Уравнения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cosx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a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,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sinx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a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,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tgx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 = а.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>Тригонометриче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ские уравнения, сводящиеся к алгебраическим.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Однородные и линейные уравнения.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>Методы замены неизвестного и раз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ложения на множители.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Метод оценки левой и правой час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тей тригонометрического уравнения. Системы тригоно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метрических уравнений. Тригонометрические неравенства.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1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(базовый уровень) — сформировать умение решать простейшие тригонометрические уравне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ния; ознакомить с некоторыми приемами решения тригоно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метрических уравнений.</w:t>
      </w:r>
    </w:p>
    <w:p w:rsidR="00AF48A5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iCs/>
          <w:sz w:val="24"/>
          <w:szCs w:val="24"/>
          <w:lang w:eastAsia="ru-RU"/>
        </w:rPr>
        <w:t>7.Повторение. Решение задач ( 5 часов)</w:t>
      </w:r>
      <w:r w:rsidR="00B539A3">
        <w:rPr>
          <w:rFonts w:asciiTheme="minorHAnsi" w:hAnsiTheme="minorHAnsi" w:cstheme="minorHAnsi"/>
          <w:b/>
          <w:i/>
          <w:iCs/>
          <w:sz w:val="24"/>
          <w:szCs w:val="24"/>
          <w:lang w:eastAsia="ru-RU"/>
        </w:rPr>
        <w:t>. Резерв (3ч)</w:t>
      </w:r>
    </w:p>
    <w:p w:rsidR="003357C3" w:rsidRPr="00027CC6" w:rsidRDefault="003357C3" w:rsidP="00C95B48">
      <w:pPr>
        <w:pStyle w:val="a3"/>
        <w:ind w:left="644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br w:type="page"/>
      </w:r>
      <w:r w:rsidRPr="00027CC6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</w:t>
      </w:r>
    </w:p>
    <w:p w:rsidR="003357C3" w:rsidRPr="00027CC6" w:rsidRDefault="003357C3" w:rsidP="003357C3">
      <w:pPr>
        <w:spacing w:before="120" w:after="120" w:line="360" w:lineRule="auto"/>
        <w:ind w:right="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Требования к предметным результатам освоения базового </w:t>
      </w:r>
      <w:r w:rsidRPr="00027C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7CC6">
        <w:rPr>
          <w:rFonts w:asciiTheme="minorHAnsi" w:hAnsiTheme="minorHAnsi" w:cstheme="minorHAnsi"/>
          <w:b/>
          <w:sz w:val="24"/>
          <w:szCs w:val="24"/>
        </w:rPr>
        <w:t xml:space="preserve"> курса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>В резуль</w:t>
      </w:r>
      <w:r w:rsidR="00B221F9" w:rsidRPr="00027CC6">
        <w:rPr>
          <w:rFonts w:asciiTheme="minorHAnsi" w:hAnsiTheme="minorHAnsi" w:cstheme="minorHAnsi"/>
          <w:i/>
          <w:sz w:val="24"/>
          <w:szCs w:val="24"/>
          <w:u w:val="single"/>
        </w:rPr>
        <w:t>тате изучения математики на базово</w:t>
      </w: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>м  уровне в старшей школе  ученик должен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ru-RU"/>
        </w:rPr>
      </w:pPr>
      <w:r w:rsidRPr="00027CC6">
        <w:rPr>
          <w:rFonts w:asciiTheme="minorHAnsi" w:hAnsiTheme="minorHAnsi" w:cstheme="minorHAnsi"/>
          <w:i/>
          <w:sz w:val="24"/>
          <w:szCs w:val="24"/>
          <w:lang w:eastAsia="ru-RU"/>
        </w:rPr>
        <w:t>Знать/понимать</w:t>
      </w:r>
      <w:r w:rsidRPr="00027CC6">
        <w:rPr>
          <w:rFonts w:asciiTheme="minorHAnsi" w:hAnsiTheme="minorHAnsi" w:cstheme="minorHAnsi"/>
          <w:i/>
          <w:sz w:val="24"/>
          <w:szCs w:val="24"/>
          <w:vertAlign w:val="superscript"/>
          <w:lang w:val="en-US" w:eastAsia="ru-RU"/>
        </w:rPr>
        <w:t xml:space="preserve"> 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357C3" w:rsidRPr="00027CC6" w:rsidRDefault="003357C3" w:rsidP="003357C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значение практики и вопросов, возникающих в самой математике, для формирования и развития математической науки; историю развития понятия числа, </w:t>
      </w:r>
      <w:r w:rsidRPr="00027CC6">
        <w:rPr>
          <w:rFonts w:asciiTheme="minorHAnsi" w:hAnsiTheme="minorHAnsi" w:cstheme="minorHAnsi"/>
          <w:sz w:val="24"/>
          <w:szCs w:val="24"/>
        </w:rPr>
        <w:t>создания математического анализа, возникновения и развития геометрии;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мира.</w:t>
      </w: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sz w:val="24"/>
          <w:szCs w:val="24"/>
          <w:u w:val="single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027CC6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>Числовые и буквенные выражения</w:t>
      </w:r>
    </w:p>
    <w:p w:rsidR="003357C3" w:rsidRPr="00027CC6" w:rsidRDefault="003357C3" w:rsidP="003357C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Уметь:</w:t>
      </w:r>
    </w:p>
    <w:p w:rsidR="003357C3" w:rsidRPr="00027CC6" w:rsidRDefault="003357C3" w:rsidP="003357C3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3357C3" w:rsidRPr="00027CC6" w:rsidRDefault="003357C3" w:rsidP="003357C3">
      <w:pPr>
        <w:numPr>
          <w:ilvl w:val="0"/>
          <w:numId w:val="4"/>
        </w:numPr>
        <w:spacing w:before="120" w:after="0" w:line="24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027CC6">
        <w:rPr>
          <w:rFonts w:asciiTheme="minorHAnsi" w:hAnsiTheme="minorHAnsi" w:cstheme="minorHAnsi"/>
          <w:b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3357C3" w:rsidRPr="00027CC6" w:rsidRDefault="003357C3" w:rsidP="003357C3">
      <w:pPr>
        <w:numPr>
          <w:ilvl w:val="0"/>
          <w:numId w:val="4"/>
        </w:numPr>
        <w:spacing w:before="120"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357C3" w:rsidRPr="00027CC6" w:rsidRDefault="003357C3" w:rsidP="003357C3">
      <w:pPr>
        <w:spacing w:after="0" w:line="240" w:lineRule="auto"/>
        <w:ind w:left="360" w:hanging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57C3" w:rsidRPr="00027CC6" w:rsidRDefault="003357C3" w:rsidP="003357C3">
      <w:pPr>
        <w:spacing w:after="0" w:line="240" w:lineRule="auto"/>
        <w:ind w:left="714" w:hanging="357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sz w:val="24"/>
          <w:szCs w:val="24"/>
          <w:lang w:eastAsia="ru-RU"/>
        </w:rPr>
        <w:t>Функции и графики</w:t>
      </w:r>
    </w:p>
    <w:p w:rsidR="003357C3" w:rsidRPr="00027CC6" w:rsidRDefault="003357C3" w:rsidP="003357C3">
      <w:p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строить графики изученных функций, выполнять преобразования графиков;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lastRenderedPageBreak/>
        <w:t>описывать по графику и по формуле поведение и свойства  функций;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u w:val="single"/>
          <w:lang w:eastAsia="ru-RU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3357C3" w:rsidRPr="00027CC6" w:rsidRDefault="003357C3" w:rsidP="003357C3">
      <w:pPr>
        <w:numPr>
          <w:ilvl w:val="0"/>
          <w:numId w:val="6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Начала математического анализа</w:t>
      </w:r>
    </w:p>
    <w:p w:rsidR="003357C3" w:rsidRPr="00027CC6" w:rsidRDefault="003357C3" w:rsidP="003357C3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</w:t>
      </w:r>
    </w:p>
    <w:p w:rsidR="003357C3" w:rsidRPr="00027CC6" w:rsidRDefault="003357C3" w:rsidP="003357C3">
      <w:pPr>
        <w:numPr>
          <w:ilvl w:val="0"/>
          <w:numId w:val="7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находить сумму бесконечно убывающей геометрический прогрессии;</w:t>
      </w:r>
    </w:p>
    <w:p w:rsidR="003357C3" w:rsidRPr="00027CC6" w:rsidRDefault="003357C3" w:rsidP="003357C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3357C3" w:rsidRPr="00027CC6" w:rsidRDefault="003357C3" w:rsidP="003357C3">
      <w:pPr>
        <w:numPr>
          <w:ilvl w:val="0"/>
          <w:numId w:val="7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Уравнения и неравенства</w:t>
      </w:r>
    </w:p>
    <w:p w:rsidR="003357C3" w:rsidRPr="00027CC6" w:rsidRDefault="003357C3" w:rsidP="003357C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доказывать несложные неравенства;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3357C3" w:rsidRPr="00027CC6" w:rsidRDefault="003357C3" w:rsidP="003357C3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numPr>
          <w:ilvl w:val="0"/>
          <w:numId w:val="9"/>
        </w:numPr>
        <w:tabs>
          <w:tab w:val="num" w:pos="709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795501" w:rsidRPr="00027CC6" w:rsidRDefault="003357C3" w:rsidP="0079550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  <w:lang w:eastAsia="ru-RU"/>
        </w:rPr>
        <w:br w:type="page"/>
      </w:r>
    </w:p>
    <w:p w:rsidR="00B221F9" w:rsidRPr="00027CC6" w:rsidRDefault="00795501" w:rsidP="00795501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lastRenderedPageBreak/>
        <w:t xml:space="preserve">КАЛЕНДАРНО  - ТЕМАТИЧЕСКОЕ ПЛАНИРОВАНИЕ </w:t>
      </w:r>
    </w:p>
    <w:p w:rsidR="00E10522" w:rsidRPr="00027CC6" w:rsidRDefault="00B221F9" w:rsidP="00795501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Уроков алгебры в 10 классе</w:t>
      </w:r>
      <w:r w:rsidR="00E10522" w:rsidRPr="00027CC6">
        <w:rPr>
          <w:rFonts w:asciiTheme="minorHAnsi" w:hAnsiTheme="minorHAnsi" w:cstheme="minorHAnsi"/>
          <w:sz w:val="24"/>
          <w:szCs w:val="24"/>
        </w:rPr>
        <w:t xml:space="preserve">             </w:t>
      </w:r>
    </w:p>
    <w:tbl>
      <w:tblPr>
        <w:tblStyle w:val="a4"/>
        <w:tblW w:w="0" w:type="auto"/>
        <w:tblLook w:val="05A0" w:firstRow="1" w:lastRow="0" w:firstColumn="1" w:lastColumn="1" w:noHBand="0" w:noVBand="1"/>
      </w:tblPr>
      <w:tblGrid>
        <w:gridCol w:w="817"/>
        <w:gridCol w:w="6452"/>
        <w:gridCol w:w="795"/>
        <w:gridCol w:w="71"/>
        <w:gridCol w:w="682"/>
        <w:gridCol w:w="59"/>
        <w:gridCol w:w="695"/>
      </w:tblGrid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№ урока</w:t>
            </w:r>
          </w:p>
        </w:tc>
        <w:tc>
          <w:tcPr>
            <w:tcW w:w="6452" w:type="dxa"/>
            <w:hideMark/>
          </w:tcPr>
          <w:p w:rsidR="008F1A49" w:rsidRPr="00027CC6" w:rsidRDefault="008F1A49" w:rsidP="00B221F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Тема урока</w:t>
            </w:r>
          </w:p>
        </w:tc>
        <w:tc>
          <w:tcPr>
            <w:tcW w:w="795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1507" w:type="dxa"/>
            <w:gridSpan w:val="4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Дата прведения</w:t>
            </w: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8F1A49" w:rsidRPr="00027CC6" w:rsidRDefault="00F0148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Повторение материала ( 5</w:t>
            </w:r>
            <w:r w:rsidR="008F1A49"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8F1A49" w:rsidRPr="00027CC6" w:rsidRDefault="0080097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85530F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754" w:type="dxa"/>
            <w:gridSpan w:val="2"/>
          </w:tcPr>
          <w:p w:rsidR="008F1A49" w:rsidRPr="00027CC6" w:rsidRDefault="0080097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ф</w:t>
            </w: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Алгебраические выражения. Линейные уравнения и системы уравнений.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Неравенства. Линейная функция.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Квадратные корни. Квадратные уравнения</w:t>
            </w:r>
            <w:r w:rsidR="00F0148D">
              <w:rPr>
                <w:rFonts w:asciiTheme="minorHAnsi" w:hAnsiTheme="minorHAnsi" w:cstheme="minorHAnsi"/>
                <w:sz w:val="24"/>
                <w:szCs w:val="24"/>
              </w:rPr>
              <w:t xml:space="preserve"> и неравенства.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Квадратичная функция</w:t>
            </w:r>
            <w:r w:rsidR="00F0148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0148D" w:rsidRPr="00027CC6">
              <w:rPr>
                <w:rFonts w:asciiTheme="minorHAnsi" w:hAnsiTheme="minorHAnsi" w:cstheme="minorHAnsi"/>
                <w:sz w:val="24"/>
                <w:szCs w:val="24"/>
              </w:rPr>
              <w:t>Свойства и графики функций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452" w:type="dxa"/>
            <w:hideMark/>
          </w:tcPr>
          <w:p w:rsidR="008F1A49" w:rsidRPr="00027CC6" w:rsidRDefault="00F0148D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F0148D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  <w:hideMark/>
          </w:tcPr>
          <w:p w:rsidR="008F1A49" w:rsidRPr="00027CC6" w:rsidRDefault="00F0148D" w:rsidP="00F0148D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Степень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 действительным показателем (10</w:t>
            </w:r>
            <w:r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Действительные числа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D321FD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8F1A49" w:rsidRPr="00027CC6" w:rsidRDefault="00D321FD" w:rsidP="00F0148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0148D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hideMark/>
          </w:tcPr>
          <w:p w:rsidR="008F1A49" w:rsidRPr="00027CC6" w:rsidRDefault="00F0148D" w:rsidP="00F0148D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0148D" w:rsidRDefault="00F0148D" w:rsidP="00F0148D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A1A2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Свойства арифметического  корня п - степени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«Арифметический корень п - степени»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321F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«Степень с рациональным и действительным показателем»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«Действительные числа»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Контрольная работа №2: « Действительные числа»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>Степенная функция (13 часов)</w:t>
            </w:r>
          </w:p>
        </w:tc>
        <w:tc>
          <w:tcPr>
            <w:tcW w:w="795" w:type="dxa"/>
          </w:tcPr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Степенная функция и ее свойства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Степенная функция и ее график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Сложная функция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Дробно линейная функция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Равносильные уравнения .Равносильность систем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иррациональных систем уравнений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«Степенная функция»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Контрольная работа №3 : «Степенная функция»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>Показательная функция (11 часов)</w:t>
            </w:r>
          </w:p>
        </w:tc>
        <w:tc>
          <w:tcPr>
            <w:tcW w:w="795" w:type="dxa"/>
          </w:tcPr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48D">
              <w:rPr>
                <w:rFonts w:asciiTheme="minorHAnsi" w:hAnsiTheme="minorHAnsi" w:cstheme="minorHAnsi"/>
                <w:sz w:val="24"/>
                <w:szCs w:val="24"/>
              </w:rPr>
              <w:t xml:space="preserve">Показательные </w:t>
            </w: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 неравенств</w:t>
            </w:r>
            <w:r w:rsidR="00F0148D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Системы показательных уравнений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Системы показательных неравенств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«Показательная функция»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 w:rsidP="003068AE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Контрольная работа №4: «Показательная функция»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>Логарифмическая функция ( 17 часов)</w:t>
            </w:r>
          </w:p>
        </w:tc>
        <w:tc>
          <w:tcPr>
            <w:tcW w:w="795" w:type="dxa"/>
          </w:tcPr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Логарифмы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Вычисление логарифмов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 w:rsidP="00632D0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Свойства логарифмов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на применение свойств логарифмов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на применение свойств логарифмов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Десятичные логарифмы. Формула перехода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Натуральные логарифмы. Формула перехода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Логарифмическая функция и её свойства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Логарифмическая функция и её график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«Логарифмическая функция»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Контрольная работа №5: «Логарифмическая функция»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>Тригонометрические формулы ( 26 часов)</w:t>
            </w:r>
          </w:p>
        </w:tc>
        <w:tc>
          <w:tcPr>
            <w:tcW w:w="795" w:type="dxa"/>
          </w:tcPr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Радианная мера угла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Применение тригонометрических тождеств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Синус, косинус и тангенс углов  а и - 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Синус, косинус и тангенс углов  а и - 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 w:rsidP="00AA60A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Формулы сложения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 Применение формул сложения к упрощению выражений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 w:rsidP="00AA60A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Формулы приведения</w:t>
            </w:r>
          </w:p>
        </w:tc>
        <w:tc>
          <w:tcPr>
            <w:tcW w:w="795" w:type="dxa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Сумма и разность синусов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Сумма и разность косинусов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«Тригонометрические ф</w:t>
            </w:r>
            <w:r w:rsidR="00B539A3">
              <w:rPr>
                <w:rFonts w:asciiTheme="minorHAnsi" w:hAnsiTheme="minorHAnsi" w:cstheme="minorHAnsi"/>
                <w:sz w:val="24"/>
                <w:szCs w:val="24"/>
              </w:rPr>
              <w:t>орму</w:t>
            </w: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лы»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Контрольная работа №6 по теме: «Тригонометрические формулы»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8F1A49" w:rsidRPr="00027CC6" w:rsidRDefault="0085530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Тригонометрические уравнения (15</w:t>
            </w:r>
            <w:r w:rsidR="008F1A49"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66" w:type="dxa"/>
            <w:gridSpan w:val="2"/>
          </w:tcPr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 w:rsidP="007C3AD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арккосинуса 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 w:rsidP="00F5505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Уравнение  соs х = а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D321FD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Определение  арксинуса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Уравнение  </w:t>
            </w:r>
            <w:r w:rsidRPr="00027C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Sin</w:t>
            </w: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 х =а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 w:rsidP="007C3AD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 Определение арктангенса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Уравнение</w:t>
            </w:r>
            <w:r w:rsidRPr="00027C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tg</w:t>
            </w: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 xml:space="preserve"> х = а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Уравнения, сводящиеся к алгебраическим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5530F">
        <w:trPr>
          <w:trHeight w:val="280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8F1A49" w:rsidRPr="00027CC6" w:rsidRDefault="0085530F" w:rsidP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hideMark/>
          </w:tcPr>
          <w:p w:rsidR="008F1A49" w:rsidRPr="00027CC6" w:rsidRDefault="0085530F" w:rsidP="0085530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Однородные уравнения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8F1A49" w:rsidRPr="00027CC6" w:rsidRDefault="0085530F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  <w:hideMark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  <w:hideMark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уравнений заменой неизвестного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Решение задач по теме: «Тригонометрические уравнения»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Контрольная работа №7 по теме: : «Тригонометрические уравнения»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F1A49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b/>
                <w:sz w:val="24"/>
                <w:szCs w:val="24"/>
              </w:rPr>
              <w:t>Повторение материала ( 5 часов)</w:t>
            </w:r>
          </w:p>
        </w:tc>
        <w:tc>
          <w:tcPr>
            <w:tcW w:w="866" w:type="dxa"/>
            <w:gridSpan w:val="2"/>
          </w:tcPr>
          <w:p w:rsidR="008F1A49" w:rsidRPr="00027CC6" w:rsidRDefault="008F1A49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Степенная функция и степень с действительным показателем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Итоговая контрольная работа № 8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F1A49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66" w:type="dxa"/>
            <w:gridSpan w:val="2"/>
          </w:tcPr>
          <w:p w:rsidR="008F1A49" w:rsidRPr="00027CC6" w:rsidRDefault="00EA1A27" w:rsidP="00EA1A2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A49" w:rsidRPr="00027CC6" w:rsidTr="0085530F">
        <w:tc>
          <w:tcPr>
            <w:tcW w:w="817" w:type="dxa"/>
          </w:tcPr>
          <w:p w:rsidR="008F1A49" w:rsidRPr="00027CC6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  <w:r w:rsidR="008F1A49" w:rsidRPr="00027C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7CC6">
              <w:rPr>
                <w:rFonts w:asciiTheme="minorHAnsi" w:hAnsiTheme="minorHAnsi" w:cstheme="minorHAnsi"/>
                <w:sz w:val="24"/>
                <w:szCs w:val="24"/>
              </w:rPr>
              <w:t>Итоговый урок</w:t>
            </w:r>
          </w:p>
        </w:tc>
        <w:tc>
          <w:tcPr>
            <w:tcW w:w="866" w:type="dxa"/>
            <w:gridSpan w:val="2"/>
          </w:tcPr>
          <w:p w:rsidR="008F1A49" w:rsidRPr="00027CC6" w:rsidRDefault="0085530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EA1A2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F1A49" w:rsidRPr="00027CC6" w:rsidRDefault="008F1A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30F" w:rsidRPr="00027CC6" w:rsidTr="0085530F">
        <w:tc>
          <w:tcPr>
            <w:tcW w:w="817" w:type="dxa"/>
            <w:tcBorders>
              <w:bottom w:val="single" w:sz="4" w:space="0" w:color="auto"/>
            </w:tcBorders>
          </w:tcPr>
          <w:p w:rsidR="0085530F" w:rsidRDefault="0085530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103-105.</w:t>
            </w:r>
          </w:p>
        </w:tc>
        <w:tc>
          <w:tcPr>
            <w:tcW w:w="6452" w:type="dxa"/>
          </w:tcPr>
          <w:p w:rsidR="0085530F" w:rsidRPr="00027CC6" w:rsidRDefault="0085530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Резерв</w:t>
            </w:r>
          </w:p>
        </w:tc>
        <w:tc>
          <w:tcPr>
            <w:tcW w:w="866" w:type="dxa"/>
            <w:gridSpan w:val="2"/>
          </w:tcPr>
          <w:p w:rsidR="0085530F" w:rsidRDefault="0085530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3</w:t>
            </w:r>
          </w:p>
        </w:tc>
        <w:tc>
          <w:tcPr>
            <w:tcW w:w="741" w:type="dxa"/>
            <w:gridSpan w:val="2"/>
          </w:tcPr>
          <w:p w:rsidR="0085530F" w:rsidRPr="00027CC6" w:rsidRDefault="0085530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85530F" w:rsidRPr="00027CC6" w:rsidRDefault="0085530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D4463" w:rsidRDefault="008D4463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EA1A27" w:rsidRDefault="00EA1A27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EA1A27" w:rsidRDefault="00EA1A27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EA1A27" w:rsidRDefault="00EA1A27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EA1A27" w:rsidRDefault="00EA1A27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EA1A27" w:rsidRDefault="00EA1A27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EA1A27" w:rsidRDefault="00EA1A27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EA1A27" w:rsidRPr="00027CC6" w:rsidRDefault="00EA1A27" w:rsidP="003357C3">
      <w:pPr>
        <w:rPr>
          <w:rFonts w:asciiTheme="minorHAnsi" w:hAnsiTheme="minorHAnsi" w:cstheme="minorHAnsi"/>
          <w:b/>
          <w:sz w:val="24"/>
          <w:szCs w:val="24"/>
        </w:rPr>
      </w:pPr>
    </w:p>
    <w:p w:rsidR="008D4463" w:rsidRPr="00027CC6" w:rsidRDefault="008D4463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lastRenderedPageBreak/>
        <w:t>У</w:t>
      </w:r>
      <w:r w:rsidR="00A1665B">
        <w:rPr>
          <w:rFonts w:asciiTheme="minorHAnsi" w:hAnsiTheme="minorHAnsi" w:cstheme="minorHAnsi"/>
          <w:sz w:val="24"/>
          <w:szCs w:val="24"/>
        </w:rPr>
        <w:t>чебно</w:t>
      </w:r>
      <w:r w:rsidR="00B439C4" w:rsidRPr="00027CC6">
        <w:rPr>
          <w:rFonts w:asciiTheme="minorHAnsi" w:hAnsiTheme="minorHAnsi" w:cstheme="minorHAnsi"/>
          <w:sz w:val="24"/>
          <w:szCs w:val="24"/>
        </w:rPr>
        <w:t>-методическое</w:t>
      </w:r>
      <w:r w:rsidR="00A1665B">
        <w:rPr>
          <w:rFonts w:asciiTheme="minorHAnsi" w:hAnsiTheme="minorHAnsi" w:cstheme="minorHAnsi"/>
          <w:sz w:val="24"/>
          <w:szCs w:val="24"/>
        </w:rPr>
        <w:t xml:space="preserve"> и материально-техническое</w:t>
      </w:r>
      <w:r w:rsidR="00B439C4" w:rsidRPr="00027CC6">
        <w:rPr>
          <w:rFonts w:asciiTheme="minorHAnsi" w:hAnsiTheme="minorHAnsi" w:cstheme="minorHAnsi"/>
          <w:sz w:val="24"/>
          <w:szCs w:val="24"/>
        </w:rPr>
        <w:t xml:space="preserve"> обеспечение</w:t>
      </w:r>
      <w:r w:rsidR="00A1665B">
        <w:rPr>
          <w:rFonts w:asciiTheme="minorHAnsi" w:hAnsiTheme="minorHAnsi" w:cstheme="minorHAnsi"/>
          <w:sz w:val="24"/>
          <w:szCs w:val="24"/>
        </w:rPr>
        <w:t xml:space="preserve"> учебного предмета</w:t>
      </w:r>
    </w:p>
    <w:p w:rsidR="00B439C4" w:rsidRPr="00027CC6" w:rsidRDefault="00B439C4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Для учителя</w:t>
      </w:r>
    </w:p>
    <w:p w:rsidR="008D4463" w:rsidRPr="00027CC6" w:rsidRDefault="008D4463" w:rsidP="008D4463">
      <w:pPr>
        <w:widowControl w:val="0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1.</w:t>
      </w:r>
      <w:r w:rsidRPr="00027CC6">
        <w:rPr>
          <w:rFonts w:asciiTheme="minorHAnsi" w:hAnsiTheme="minorHAnsi" w:cstheme="minorHAnsi"/>
          <w:sz w:val="24"/>
          <w:szCs w:val="24"/>
        </w:rPr>
        <w:t>Учебник для 10 класса общеобразовательных учреждений. Базовый и углубленный  уровень. Алгебра и начала математического анализа. Авторы: Ю.М. Колягин, М.В. Ткачёва, Н.Е. Фёдорова, М.И. Шабунин.  Москва. Просвещение.2016г.</w:t>
      </w:r>
    </w:p>
    <w:p w:rsidR="001D6ABC" w:rsidRPr="00027CC6" w:rsidRDefault="008D4463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2. Алгебра и начала анализа. Дидактические материалы для 10 класса. Базовый уровень.</w:t>
      </w:r>
      <w:r w:rsidR="001D6ABC" w:rsidRPr="00027CC6">
        <w:rPr>
          <w:rFonts w:asciiTheme="minorHAnsi" w:hAnsiTheme="minorHAnsi" w:cstheme="minorHAnsi"/>
          <w:sz w:val="24"/>
          <w:szCs w:val="24"/>
        </w:rPr>
        <w:t xml:space="preserve"> М.И.Шабунин, М.В.Ткачева и другие¸- 4-е изд.,перераб.-М.:Просвещение, 2010г.</w:t>
      </w:r>
    </w:p>
    <w:p w:rsidR="00B439C4" w:rsidRPr="00027CC6" w:rsidRDefault="001D6ABC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3.Изучение алгебры и начал математического анализа в 10 – 11 классах. Книга для учителя. Н.Е.Федорова, М.В.Ткачева. М.:Просвещение, 2010г.</w:t>
      </w:r>
    </w:p>
    <w:p w:rsidR="0052783B" w:rsidRDefault="00B439C4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4.Уроки математики с применением информационных технологий 5-10 классы. Методическое пособие с электронным приложением. Л.И.Горохова.-М.: Планета, 2011г.</w:t>
      </w:r>
    </w:p>
    <w:p w:rsidR="00A1665B" w:rsidRDefault="00A1665B" w:rsidP="003357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Интерактивная доска.</w:t>
      </w:r>
    </w:p>
    <w:p w:rsidR="00A1665B" w:rsidRPr="00027CC6" w:rsidRDefault="00A1665B" w:rsidP="003357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Ноутбук.</w:t>
      </w:r>
    </w:p>
    <w:p w:rsidR="0052783B" w:rsidRPr="00027CC6" w:rsidRDefault="0052783B" w:rsidP="0052783B">
      <w:pPr>
        <w:ind w:left="3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</w:rPr>
        <w:t>Интернет – ресурсы:</w:t>
      </w:r>
    </w:p>
    <w:p w:rsidR="0052783B" w:rsidRPr="00027CC6" w:rsidRDefault="004B3ED6" w:rsidP="0052783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http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://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www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alleng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ru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edu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math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3.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htm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-Типовые</w:t>
        </w:r>
      </w:hyperlink>
      <w:r w:rsidR="0052783B" w:rsidRPr="00027CC6">
        <w:rPr>
          <w:rFonts w:asciiTheme="minorHAnsi" w:hAnsiTheme="minorHAnsi" w:cstheme="minorHAnsi"/>
          <w:sz w:val="24"/>
          <w:szCs w:val="24"/>
        </w:rPr>
        <w:t xml:space="preserve"> (тематические)задания ЕГЭ.</w:t>
      </w:r>
    </w:p>
    <w:p w:rsidR="0052783B" w:rsidRPr="00027CC6" w:rsidRDefault="004B3ED6" w:rsidP="0052783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http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://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eek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diary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ru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p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62222263.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htm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-</w:t>
        </w:r>
      </w:hyperlink>
      <w:r w:rsidR="0052783B" w:rsidRPr="00027CC6">
        <w:rPr>
          <w:rFonts w:asciiTheme="minorHAnsi" w:hAnsiTheme="minorHAnsi" w:cstheme="minorHAnsi"/>
          <w:sz w:val="24"/>
          <w:szCs w:val="24"/>
        </w:rPr>
        <w:t>Подготовка к ЕГЭ по математике.</w:t>
      </w:r>
    </w:p>
    <w:p w:rsidR="0052783B" w:rsidRPr="00027CC6" w:rsidRDefault="004B3ED6" w:rsidP="0052783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http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://4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ege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ru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matematika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page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/2-</w:t>
        </w:r>
      </w:hyperlink>
      <w:r w:rsidR="0052783B" w:rsidRPr="00027CC6">
        <w:rPr>
          <w:rFonts w:asciiTheme="minorHAnsi" w:hAnsiTheme="minorHAnsi" w:cstheme="minorHAnsi"/>
          <w:sz w:val="24"/>
          <w:szCs w:val="24"/>
        </w:rPr>
        <w:t>УГЭ портал «Математика».</w:t>
      </w:r>
    </w:p>
    <w:p w:rsidR="0052783B" w:rsidRPr="00027CC6" w:rsidRDefault="004B3ED6" w:rsidP="0052783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http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://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www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ctege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.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org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content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view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/910/39</w:t>
        </w:r>
      </w:hyperlink>
      <w:r w:rsidR="0052783B" w:rsidRPr="00027CC6">
        <w:rPr>
          <w:rFonts w:asciiTheme="minorHAnsi" w:hAnsiTheme="minorHAnsi" w:cstheme="minorHAnsi"/>
          <w:sz w:val="24"/>
          <w:szCs w:val="24"/>
        </w:rPr>
        <w:t xml:space="preserve"> - Учебные пособия, разработанные специалистами ФИПИ.</w:t>
      </w:r>
    </w:p>
    <w:p w:rsidR="0052783B" w:rsidRPr="00027CC6" w:rsidRDefault="004B3ED6" w:rsidP="0052783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http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</w:rPr>
          <w:t>://</w:t>
        </w:r>
        <w:r w:rsidR="0052783B" w:rsidRPr="00027CC6">
          <w:rPr>
            <w:rStyle w:val="a9"/>
            <w:rFonts w:asciiTheme="minorHAnsi" w:hAnsiTheme="minorHAnsi" w:cstheme="minorHAnsi"/>
            <w:color w:val="auto"/>
            <w:sz w:val="24"/>
            <w:szCs w:val="24"/>
            <w:lang w:val="en-US"/>
          </w:rPr>
          <w:t>www</w:t>
        </w:r>
      </w:hyperlink>
      <w:r w:rsidR="0052783B" w:rsidRPr="00027CC6">
        <w:rPr>
          <w:rFonts w:asciiTheme="minorHAnsi" w:hAnsiTheme="minorHAnsi" w:cstheme="minorHAnsi"/>
          <w:sz w:val="24"/>
          <w:szCs w:val="24"/>
        </w:rPr>
        <w:t xml:space="preserve">. </w:t>
      </w:r>
      <w:r w:rsidR="0052783B" w:rsidRPr="00027CC6">
        <w:rPr>
          <w:rFonts w:asciiTheme="minorHAnsi" w:hAnsiTheme="minorHAnsi" w:cstheme="minorHAnsi"/>
          <w:sz w:val="24"/>
          <w:szCs w:val="24"/>
          <w:lang w:val="en-US"/>
        </w:rPr>
        <w:t>Mathege</w:t>
      </w:r>
      <w:r w:rsidR="0052783B" w:rsidRPr="00027CC6">
        <w:rPr>
          <w:rFonts w:asciiTheme="minorHAnsi" w:hAnsiTheme="minorHAnsi" w:cstheme="minorHAnsi"/>
          <w:sz w:val="24"/>
          <w:szCs w:val="24"/>
        </w:rPr>
        <w:t>.</w:t>
      </w:r>
      <w:r w:rsidR="0052783B" w:rsidRPr="00027CC6">
        <w:rPr>
          <w:rFonts w:asciiTheme="minorHAnsi" w:hAnsiTheme="minorHAnsi" w:cstheme="minorHAnsi"/>
          <w:sz w:val="24"/>
          <w:szCs w:val="24"/>
          <w:lang w:val="en-US"/>
        </w:rPr>
        <w:t>ru</w:t>
      </w:r>
      <w:r w:rsidR="0052783B" w:rsidRPr="00027CC6">
        <w:rPr>
          <w:rFonts w:asciiTheme="minorHAnsi" w:hAnsiTheme="minorHAnsi" w:cstheme="minorHAnsi"/>
          <w:sz w:val="24"/>
          <w:szCs w:val="24"/>
        </w:rPr>
        <w:t>:8080/</w:t>
      </w:r>
      <w:r w:rsidR="0052783B" w:rsidRPr="00027CC6">
        <w:rPr>
          <w:rFonts w:asciiTheme="minorHAnsi" w:hAnsiTheme="minorHAnsi" w:cstheme="minorHAnsi"/>
          <w:sz w:val="24"/>
          <w:szCs w:val="24"/>
          <w:lang w:val="en-US"/>
        </w:rPr>
        <w:t>or</w:t>
      </w:r>
      <w:r w:rsidR="0052783B" w:rsidRPr="00027CC6">
        <w:rPr>
          <w:rFonts w:asciiTheme="minorHAnsi" w:hAnsiTheme="minorHAnsi" w:cstheme="minorHAnsi"/>
          <w:sz w:val="24"/>
          <w:szCs w:val="24"/>
        </w:rPr>
        <w:t>/</w:t>
      </w:r>
      <w:r w:rsidR="0052783B" w:rsidRPr="00027CC6">
        <w:rPr>
          <w:rFonts w:asciiTheme="minorHAnsi" w:hAnsiTheme="minorHAnsi" w:cstheme="minorHAnsi"/>
          <w:sz w:val="24"/>
          <w:szCs w:val="24"/>
          <w:lang w:val="en-US"/>
        </w:rPr>
        <w:t>ege</w:t>
      </w:r>
      <w:r w:rsidR="0052783B" w:rsidRPr="00027CC6">
        <w:rPr>
          <w:rFonts w:asciiTheme="minorHAnsi" w:hAnsiTheme="minorHAnsi" w:cstheme="minorHAnsi"/>
          <w:sz w:val="24"/>
          <w:szCs w:val="24"/>
        </w:rPr>
        <w:t>/</w:t>
      </w:r>
      <w:r w:rsidR="0052783B" w:rsidRPr="00027CC6">
        <w:rPr>
          <w:rFonts w:asciiTheme="minorHAnsi" w:hAnsiTheme="minorHAnsi" w:cstheme="minorHAnsi"/>
          <w:sz w:val="24"/>
          <w:szCs w:val="24"/>
          <w:lang w:val="en-US"/>
        </w:rPr>
        <w:t>Main</w:t>
      </w:r>
      <w:r w:rsidR="0052783B" w:rsidRPr="00027CC6">
        <w:rPr>
          <w:rFonts w:asciiTheme="minorHAnsi" w:hAnsiTheme="minorHAnsi" w:cstheme="minorHAnsi"/>
          <w:sz w:val="24"/>
          <w:szCs w:val="24"/>
        </w:rPr>
        <w:t>?</w:t>
      </w:r>
      <w:r w:rsidR="0052783B" w:rsidRPr="00027CC6">
        <w:rPr>
          <w:rFonts w:asciiTheme="minorHAnsi" w:hAnsiTheme="minorHAnsi" w:cstheme="minorHAnsi"/>
          <w:sz w:val="24"/>
          <w:szCs w:val="24"/>
          <w:lang w:val="en-US"/>
        </w:rPr>
        <w:t>view</w:t>
      </w:r>
      <w:r w:rsidR="0052783B" w:rsidRPr="00027CC6">
        <w:rPr>
          <w:rFonts w:asciiTheme="minorHAnsi" w:hAnsiTheme="minorHAnsi" w:cstheme="minorHAnsi"/>
          <w:sz w:val="24"/>
          <w:szCs w:val="24"/>
        </w:rPr>
        <w:t>=</w:t>
      </w:r>
      <w:r w:rsidR="0052783B" w:rsidRPr="00027CC6">
        <w:rPr>
          <w:rFonts w:asciiTheme="minorHAnsi" w:hAnsiTheme="minorHAnsi" w:cstheme="minorHAnsi"/>
          <w:sz w:val="24"/>
          <w:szCs w:val="24"/>
          <w:lang w:val="en-US"/>
        </w:rPr>
        <w:t>TrainArcyive</w:t>
      </w:r>
      <w:r w:rsidR="0052783B" w:rsidRPr="00027CC6">
        <w:rPr>
          <w:rFonts w:asciiTheme="minorHAnsi" w:hAnsiTheme="minorHAnsi" w:cstheme="minorHAnsi"/>
          <w:sz w:val="24"/>
          <w:szCs w:val="24"/>
        </w:rPr>
        <w:t xml:space="preserve"> – Открытый банк заданий ЕГЭ по математике.</w:t>
      </w:r>
    </w:p>
    <w:p w:rsidR="0052783B" w:rsidRPr="00027CC6" w:rsidRDefault="0052783B" w:rsidP="0052783B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52783B" w:rsidRPr="00027CC6" w:rsidRDefault="002F6271" w:rsidP="0052783B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Для учащихся</w:t>
      </w:r>
    </w:p>
    <w:p w:rsidR="0052783B" w:rsidRPr="00027CC6" w:rsidRDefault="0052783B" w:rsidP="0052783B">
      <w:pPr>
        <w:widowControl w:val="0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1.</w:t>
      </w:r>
      <w:r w:rsidRPr="00027CC6">
        <w:rPr>
          <w:rFonts w:asciiTheme="minorHAnsi" w:hAnsiTheme="minorHAnsi" w:cstheme="minorHAnsi"/>
          <w:sz w:val="24"/>
          <w:szCs w:val="24"/>
        </w:rPr>
        <w:t>Учебник для 10 класса общеобразовательных учреждений. Базовый и углубленный  уровень. Алгебра и начала математического анализа. Авторы: Ю.М. Колягин, М.В. Ткачёва, Н.Е. Фёдорова, М.И. Шабунин.  Москва. Просвещение.2016г.</w:t>
      </w:r>
    </w:p>
    <w:p w:rsidR="0052783B" w:rsidRPr="00027CC6" w:rsidRDefault="0052783B" w:rsidP="0052783B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2. Алгебра и начала анализа. Дидактические материалы для 10 класса. Базовый уровень. М.И.Шабунин, М.В.Ткачева и другие¸- 4-е изд.,перераб.-М.:Просвещение, 2010г.</w:t>
      </w:r>
    </w:p>
    <w:p w:rsidR="0052783B" w:rsidRPr="00027CC6" w:rsidRDefault="0052783B" w:rsidP="0052783B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D00762" w:rsidRPr="00027CC6" w:rsidRDefault="003357C3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br w:type="page"/>
      </w:r>
    </w:p>
    <w:sectPr w:rsidR="00D00762" w:rsidRPr="00027CC6" w:rsidSect="00D0076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A3" w:rsidRDefault="00B539A3" w:rsidP="001D6ABC">
      <w:pPr>
        <w:spacing w:after="0" w:line="240" w:lineRule="auto"/>
      </w:pPr>
      <w:r>
        <w:separator/>
      </w:r>
    </w:p>
  </w:endnote>
  <w:endnote w:type="continuationSeparator" w:id="0">
    <w:p w:rsidR="00B539A3" w:rsidRDefault="00B539A3" w:rsidP="001D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4804"/>
      <w:docPartObj>
        <w:docPartGallery w:val="Page Numbers (Bottom of Page)"/>
        <w:docPartUnique/>
      </w:docPartObj>
    </w:sdtPr>
    <w:sdtEndPr/>
    <w:sdtContent>
      <w:p w:rsidR="00B539A3" w:rsidRDefault="008053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9A3" w:rsidRDefault="00B53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A3" w:rsidRDefault="00B539A3" w:rsidP="001D6ABC">
      <w:pPr>
        <w:spacing w:after="0" w:line="240" w:lineRule="auto"/>
      </w:pPr>
      <w:r>
        <w:separator/>
      </w:r>
    </w:p>
  </w:footnote>
  <w:footnote w:type="continuationSeparator" w:id="0">
    <w:p w:rsidR="00B539A3" w:rsidRDefault="00B539A3" w:rsidP="001D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86243"/>
    <w:multiLevelType w:val="hybridMultilevel"/>
    <w:tmpl w:val="1E16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364BC"/>
    <w:multiLevelType w:val="hybridMultilevel"/>
    <w:tmpl w:val="79F427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C3"/>
    <w:rsid w:val="00027CC6"/>
    <w:rsid w:val="00032910"/>
    <w:rsid w:val="0008630E"/>
    <w:rsid w:val="00087308"/>
    <w:rsid w:val="00127D65"/>
    <w:rsid w:val="0016444D"/>
    <w:rsid w:val="001D2142"/>
    <w:rsid w:val="001D6ABC"/>
    <w:rsid w:val="001F6BE7"/>
    <w:rsid w:val="0023356E"/>
    <w:rsid w:val="002444EC"/>
    <w:rsid w:val="0026326D"/>
    <w:rsid w:val="002F6271"/>
    <w:rsid w:val="003068AE"/>
    <w:rsid w:val="003279FE"/>
    <w:rsid w:val="003357C3"/>
    <w:rsid w:val="00385D02"/>
    <w:rsid w:val="00390C44"/>
    <w:rsid w:val="00442A4D"/>
    <w:rsid w:val="0049297D"/>
    <w:rsid w:val="004B3ED6"/>
    <w:rsid w:val="004B68F0"/>
    <w:rsid w:val="004D107F"/>
    <w:rsid w:val="004D2691"/>
    <w:rsid w:val="004D684F"/>
    <w:rsid w:val="0052268F"/>
    <w:rsid w:val="0052783B"/>
    <w:rsid w:val="0054007C"/>
    <w:rsid w:val="00571535"/>
    <w:rsid w:val="00575EE7"/>
    <w:rsid w:val="00576EA4"/>
    <w:rsid w:val="005D30D0"/>
    <w:rsid w:val="00632D04"/>
    <w:rsid w:val="006458BD"/>
    <w:rsid w:val="006A589B"/>
    <w:rsid w:val="006E211A"/>
    <w:rsid w:val="007243A8"/>
    <w:rsid w:val="0074368D"/>
    <w:rsid w:val="0076431C"/>
    <w:rsid w:val="00795501"/>
    <w:rsid w:val="007C3AD2"/>
    <w:rsid w:val="0080097C"/>
    <w:rsid w:val="00805312"/>
    <w:rsid w:val="00805D23"/>
    <w:rsid w:val="008143CC"/>
    <w:rsid w:val="0085530F"/>
    <w:rsid w:val="008801DF"/>
    <w:rsid w:val="00882F3C"/>
    <w:rsid w:val="008A030C"/>
    <w:rsid w:val="008C3753"/>
    <w:rsid w:val="008D03F0"/>
    <w:rsid w:val="008D1DA9"/>
    <w:rsid w:val="008D4463"/>
    <w:rsid w:val="008F1A49"/>
    <w:rsid w:val="00914CD0"/>
    <w:rsid w:val="00920E24"/>
    <w:rsid w:val="009602F9"/>
    <w:rsid w:val="00A164A3"/>
    <w:rsid w:val="00A1665B"/>
    <w:rsid w:val="00AA60A2"/>
    <w:rsid w:val="00AC2AB4"/>
    <w:rsid w:val="00AD65CA"/>
    <w:rsid w:val="00AF48A5"/>
    <w:rsid w:val="00B221F9"/>
    <w:rsid w:val="00B34E93"/>
    <w:rsid w:val="00B439C4"/>
    <w:rsid w:val="00B539A3"/>
    <w:rsid w:val="00B7601E"/>
    <w:rsid w:val="00BF4831"/>
    <w:rsid w:val="00C41DD8"/>
    <w:rsid w:val="00C61FE7"/>
    <w:rsid w:val="00C63284"/>
    <w:rsid w:val="00C95B48"/>
    <w:rsid w:val="00CA4BE9"/>
    <w:rsid w:val="00CF64DD"/>
    <w:rsid w:val="00D00762"/>
    <w:rsid w:val="00D321FD"/>
    <w:rsid w:val="00D436F5"/>
    <w:rsid w:val="00D451E1"/>
    <w:rsid w:val="00D57554"/>
    <w:rsid w:val="00D648DC"/>
    <w:rsid w:val="00D67C95"/>
    <w:rsid w:val="00D77472"/>
    <w:rsid w:val="00D82351"/>
    <w:rsid w:val="00DC52BB"/>
    <w:rsid w:val="00E032E3"/>
    <w:rsid w:val="00E10522"/>
    <w:rsid w:val="00E5353D"/>
    <w:rsid w:val="00E835B4"/>
    <w:rsid w:val="00E93F35"/>
    <w:rsid w:val="00EA1A27"/>
    <w:rsid w:val="00EB0934"/>
    <w:rsid w:val="00EE284A"/>
    <w:rsid w:val="00F0148D"/>
    <w:rsid w:val="00F172EC"/>
    <w:rsid w:val="00F20751"/>
    <w:rsid w:val="00F5505E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C3"/>
    <w:pPr>
      <w:ind w:left="720"/>
      <w:contextualSpacing/>
    </w:pPr>
  </w:style>
  <w:style w:type="table" w:styleId="a4">
    <w:name w:val="Table Grid"/>
    <w:basedOn w:val="a1"/>
    <w:uiPriority w:val="59"/>
    <w:rsid w:val="007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D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A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D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AB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527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math3.htm-&#1058;&#1080;&#1087;&#1086;&#1074;&#1099;&#1077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tege.org/content/view/910/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ege.ru/matematika/page/2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k.diary.ru/p62222263.htm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2015-11-18T18:08:00Z</cp:lastPrinted>
  <dcterms:created xsi:type="dcterms:W3CDTF">2015-09-12T12:57:00Z</dcterms:created>
  <dcterms:modified xsi:type="dcterms:W3CDTF">2017-10-21T13:30:00Z</dcterms:modified>
</cp:coreProperties>
</file>